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598EBF5" w14:textId="543C3AD5" w:rsidR="00F80336" w:rsidRPr="003D1548" w:rsidRDefault="00363156" w:rsidP="00707A27">
      <w:pPr>
        <w:pStyle w:val="Pavadinimas"/>
        <w:keepNext/>
        <w:spacing w:line="240" w:lineRule="auto"/>
        <w:jc w:val="center"/>
        <w:rPr>
          <w:rFonts w:ascii="Times New Roman" w:eastAsia="TimesNewRomanPS-BoldMT" w:hAnsi="Times New Roman" w:cs="Times New Roman"/>
          <w:b/>
          <w:bCs/>
          <w:color w:val="auto"/>
          <w:spacing w:val="0"/>
          <w:sz w:val="24"/>
          <w:szCs w:val="24"/>
          <w:lang w:val="lt-LT"/>
        </w:rPr>
      </w:pPr>
      <w:proofErr w:type="spellStart"/>
      <w:r w:rsidRPr="00363156">
        <w:rPr>
          <w:rFonts w:ascii="Times New Roman" w:eastAsia="TimesNewRomanPS-BoldMT" w:hAnsi="Times New Roman" w:cs="Times New Roman"/>
          <w:b/>
          <w:bCs/>
          <w:color w:val="auto"/>
          <w:spacing w:val="0"/>
          <w:sz w:val="24"/>
          <w:szCs w:val="24"/>
          <w:lang w:val="lt-LT"/>
        </w:rPr>
        <w:t>Radiofarmaciniai</w:t>
      </w:r>
      <w:proofErr w:type="spellEnd"/>
      <w:r w:rsidRPr="00363156">
        <w:rPr>
          <w:rFonts w:ascii="Times New Roman" w:eastAsia="TimesNewRomanPS-BoldMT" w:hAnsi="Times New Roman" w:cs="Times New Roman"/>
          <w:b/>
          <w:bCs/>
          <w:color w:val="auto"/>
          <w:spacing w:val="0"/>
          <w:sz w:val="24"/>
          <w:szCs w:val="24"/>
          <w:lang w:val="lt-LT"/>
        </w:rPr>
        <w:t xml:space="preserve"> preparatai ir farmaciniai preparatai, skirti žymėjimui </w:t>
      </w:r>
      <w:proofErr w:type="spellStart"/>
      <w:r w:rsidRPr="00363156">
        <w:rPr>
          <w:rFonts w:ascii="Times New Roman" w:eastAsia="TimesNewRomanPS-BoldMT" w:hAnsi="Times New Roman" w:cs="Times New Roman"/>
          <w:b/>
          <w:bCs/>
          <w:color w:val="auto"/>
          <w:spacing w:val="0"/>
          <w:sz w:val="24"/>
          <w:szCs w:val="24"/>
          <w:lang w:val="lt-LT"/>
        </w:rPr>
        <w:t>radiotechneciu</w:t>
      </w:r>
      <w:proofErr w:type="spellEnd"/>
      <w:r w:rsidRPr="00363156">
        <w:rPr>
          <w:rFonts w:ascii="Times New Roman" w:eastAsia="TimesNewRomanPS-BoldMT" w:hAnsi="Times New Roman" w:cs="Times New Roman"/>
          <w:b/>
          <w:bCs/>
          <w:color w:val="auto"/>
          <w:spacing w:val="0"/>
          <w:sz w:val="24"/>
          <w:szCs w:val="24"/>
          <w:lang w:val="lt-LT"/>
        </w:rPr>
        <w:t xml:space="preserve"> </w:t>
      </w:r>
      <w:r w:rsidR="00F80336" w:rsidRPr="003D1548">
        <w:rPr>
          <w:rFonts w:ascii="Times New Roman" w:eastAsia="TimesNewRomanPS-BoldMT" w:hAnsi="Times New Roman" w:cs="Times New Roman"/>
          <w:b/>
          <w:bCs/>
          <w:color w:val="auto"/>
          <w:spacing w:val="0"/>
          <w:sz w:val="24"/>
          <w:szCs w:val="24"/>
          <w:lang w:val="lt-LT"/>
        </w:rPr>
        <w:t>(</w:t>
      </w:r>
      <w:r>
        <w:rPr>
          <w:rFonts w:ascii="Times New Roman" w:eastAsia="TimesNewRomanPS-BoldMT" w:hAnsi="Times New Roman" w:cs="Times New Roman"/>
          <w:b/>
          <w:bCs/>
          <w:color w:val="auto"/>
          <w:spacing w:val="0"/>
          <w:sz w:val="24"/>
          <w:szCs w:val="24"/>
          <w:lang w:val="lt-LT"/>
        </w:rPr>
        <w:t>9925-1</w:t>
      </w:r>
      <w:r w:rsidR="00F80336" w:rsidRPr="003D1548">
        <w:rPr>
          <w:rFonts w:ascii="Times New Roman" w:eastAsia="TimesNewRomanPS-BoldMT" w:hAnsi="Times New Roman" w:cs="Times New Roman"/>
          <w:b/>
          <w:bCs/>
          <w:color w:val="auto"/>
          <w:spacing w:val="0"/>
          <w:sz w:val="24"/>
          <w:szCs w:val="24"/>
          <w:lang w:val="lt-LT"/>
        </w:rPr>
        <w:t>)</w:t>
      </w:r>
    </w:p>
    <w:p w14:paraId="0BC3FB88" w14:textId="0FD8A75A" w:rsidR="00707A27" w:rsidRPr="003D1548" w:rsidRDefault="00707A27" w:rsidP="00707A27">
      <w:pPr>
        <w:pStyle w:val="Pavadinimas"/>
        <w:keepNext/>
        <w:spacing w:line="240" w:lineRule="auto"/>
        <w:jc w:val="center"/>
        <w:rPr>
          <w:rFonts w:ascii="Times New Roman" w:hAnsi="Times New Roman" w:cs="Times New Roman"/>
          <w:b/>
          <w:bCs/>
          <w:color w:val="auto"/>
          <w:spacing w:val="0"/>
          <w:sz w:val="24"/>
          <w:szCs w:val="24"/>
          <w:lang w:val="lt-LT"/>
        </w:rPr>
      </w:pPr>
      <w:r w:rsidRPr="003D1548">
        <w:rPr>
          <w:rFonts w:ascii="Times New Roman" w:hAnsi="Times New Roman" w:cs="Times New Roman"/>
          <w:b/>
          <w:bCs/>
          <w:color w:val="auto"/>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31C8E750" w:rsidR="00707A27"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 xml:space="preserve">1. VšĮ Vilniaus universiteto ligoninė Santaros klinikos (toliau - PO), vykdydama viešąjį pirkimą numato įsigyti </w:t>
      </w:r>
      <w:proofErr w:type="spellStart"/>
      <w:r w:rsidR="006D69B5" w:rsidRPr="006D69B5">
        <w:rPr>
          <w:rFonts w:cs="Times New Roman"/>
          <w:color w:val="auto"/>
          <w:sz w:val="24"/>
          <w:szCs w:val="24"/>
          <w:lang w:val="lt-LT"/>
        </w:rPr>
        <w:t>radiofarmacinius</w:t>
      </w:r>
      <w:proofErr w:type="spellEnd"/>
      <w:r w:rsidR="006D69B5" w:rsidRPr="006D69B5">
        <w:rPr>
          <w:rFonts w:cs="Times New Roman"/>
          <w:color w:val="auto"/>
          <w:sz w:val="24"/>
          <w:szCs w:val="24"/>
          <w:lang w:val="lt-LT"/>
        </w:rPr>
        <w:t xml:space="preserve"> preparatus ir farmacinius preparatus, skirtus žymėjimui </w:t>
      </w:r>
      <w:proofErr w:type="spellStart"/>
      <w:r w:rsidR="006D69B5" w:rsidRPr="006D69B5">
        <w:rPr>
          <w:rFonts w:cs="Times New Roman"/>
          <w:color w:val="auto"/>
          <w:sz w:val="24"/>
          <w:szCs w:val="24"/>
          <w:lang w:val="lt-LT"/>
        </w:rPr>
        <w:t>radiotechneciu</w:t>
      </w:r>
      <w:proofErr w:type="spellEnd"/>
      <w:r w:rsidR="006D69B5" w:rsidRPr="006D69B5">
        <w:rPr>
          <w:rFonts w:cs="Times New Roman"/>
          <w:color w:val="auto"/>
          <w:sz w:val="24"/>
          <w:szCs w:val="24"/>
          <w:lang w:val="lt-LT"/>
        </w:rPr>
        <w:t xml:space="preserve"> </w:t>
      </w:r>
      <w:r w:rsidRPr="00A50DF2">
        <w:rPr>
          <w:rFonts w:cs="Times New Roman"/>
          <w:color w:val="auto"/>
          <w:sz w:val="24"/>
          <w:szCs w:val="24"/>
          <w:lang w:val="lt-LT"/>
        </w:rPr>
        <w:t xml:space="preserve">(toliau - </w:t>
      </w:r>
      <w:r w:rsidR="00764D7C" w:rsidRPr="00A50DF2">
        <w:rPr>
          <w:rFonts w:cs="Times New Roman"/>
          <w:color w:val="auto"/>
          <w:sz w:val="24"/>
          <w:szCs w:val="24"/>
          <w:lang w:val="lt-LT"/>
        </w:rPr>
        <w:t>p</w:t>
      </w:r>
      <w:r w:rsidR="006D69B5">
        <w:rPr>
          <w:rFonts w:cs="Times New Roman"/>
          <w:color w:val="auto"/>
          <w:sz w:val="24"/>
          <w:szCs w:val="24"/>
          <w:lang w:val="lt-LT"/>
        </w:rPr>
        <w:t>rekės</w:t>
      </w:r>
      <w:r w:rsidRPr="00A50DF2">
        <w:rPr>
          <w:rFonts w:cs="Times New Roman"/>
          <w:color w:val="auto"/>
          <w:sz w:val="24"/>
          <w:szCs w:val="24"/>
          <w:lang w:val="lt-LT"/>
        </w:rPr>
        <w:t>).</w:t>
      </w:r>
      <w:r w:rsidR="007052CB" w:rsidRPr="00A50DF2">
        <w:rPr>
          <w:sz w:val="24"/>
          <w:szCs w:val="24"/>
        </w:rPr>
        <w:t xml:space="preserve"> </w:t>
      </w:r>
    </w:p>
    <w:p w14:paraId="6954FCB8" w14:textId="36154EFE" w:rsidR="00707A27"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 xml:space="preserve">2. PO vykdo pirkimą atviro </w:t>
      </w:r>
      <w:r w:rsidR="006D5554" w:rsidRPr="00A50DF2">
        <w:rPr>
          <w:rFonts w:cs="Times New Roman"/>
          <w:color w:val="auto"/>
          <w:sz w:val="24"/>
          <w:szCs w:val="24"/>
          <w:lang w:val="lt-LT"/>
        </w:rPr>
        <w:t xml:space="preserve">(tarptautinio) </w:t>
      </w:r>
      <w:r w:rsidRPr="00A50DF2">
        <w:rPr>
          <w:rFonts w:cs="Times New Roman"/>
          <w:color w:val="auto"/>
          <w:sz w:val="24"/>
          <w:szCs w:val="24"/>
          <w:lang w:val="lt-LT"/>
        </w:rPr>
        <w:t>konkurso būdu.</w:t>
      </w:r>
    </w:p>
    <w:p w14:paraId="7C70014C" w14:textId="77777777" w:rsidR="00707A27"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3. Išankstinis skelbimas apie pirkimą nebuvo paskelbtas.</w:t>
      </w:r>
    </w:p>
    <w:p w14:paraId="6FEEB45F" w14:textId="50665EBF" w:rsidR="00BC5800"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 xml:space="preserve">4. Tiesioginį ryšį su tiekėjais įgaliotas palaikyti perkančiosios organizacijos atstovas: </w:t>
      </w:r>
      <w:r w:rsidR="00FB3FD1" w:rsidRPr="00A50DF2">
        <w:rPr>
          <w:rFonts w:cs="Times New Roman"/>
          <w:color w:val="auto"/>
          <w:sz w:val="24"/>
          <w:szCs w:val="24"/>
          <w:lang w:val="lt-LT"/>
        </w:rPr>
        <w:t>vyr. viešųjų pirkim</w:t>
      </w:r>
      <w:r w:rsidR="005C4034" w:rsidRPr="00A50DF2">
        <w:rPr>
          <w:rFonts w:cs="Times New Roman"/>
          <w:color w:val="auto"/>
          <w:sz w:val="24"/>
          <w:szCs w:val="24"/>
          <w:lang w:val="lt-LT"/>
        </w:rPr>
        <w:t>ų</w:t>
      </w:r>
      <w:r w:rsidR="00FB3FD1" w:rsidRPr="00A50DF2">
        <w:rPr>
          <w:rFonts w:cs="Times New Roman"/>
          <w:color w:val="auto"/>
          <w:sz w:val="24"/>
          <w:szCs w:val="24"/>
          <w:lang w:val="lt-LT"/>
        </w:rPr>
        <w:t xml:space="preserve"> specialistė </w:t>
      </w:r>
      <w:r w:rsidR="00F634BC" w:rsidRPr="00A50DF2">
        <w:rPr>
          <w:rFonts w:cs="Times New Roman"/>
          <w:color w:val="auto"/>
          <w:sz w:val="24"/>
          <w:szCs w:val="24"/>
          <w:lang w:val="lt-LT"/>
        </w:rPr>
        <w:t>Asta Volosevičienė</w:t>
      </w:r>
      <w:r w:rsidR="00BC5800" w:rsidRPr="00A50DF2">
        <w:rPr>
          <w:rFonts w:cs="Times New Roman"/>
          <w:color w:val="auto"/>
          <w:sz w:val="24"/>
          <w:szCs w:val="24"/>
          <w:lang w:val="lt-LT"/>
        </w:rPr>
        <w:t xml:space="preserve">, tel. </w:t>
      </w:r>
      <w:r w:rsidR="00BC5800" w:rsidRPr="00A50DF2">
        <w:rPr>
          <w:rFonts w:eastAsia="Times New Roman" w:cs="Times New Roman"/>
          <w:color w:val="auto"/>
          <w:sz w:val="24"/>
          <w:szCs w:val="24"/>
          <w:bdr w:val="none" w:sz="0" w:space="0" w:color="auto"/>
          <w:lang w:val="lt-LT" w:eastAsia="x-none" w:bidi="lo-LA"/>
        </w:rPr>
        <w:t>+370</w:t>
      </w:r>
      <w:r w:rsidR="00F249DF" w:rsidRPr="00A50DF2">
        <w:rPr>
          <w:rFonts w:eastAsia="Times New Roman" w:cs="Times New Roman"/>
          <w:color w:val="auto"/>
          <w:sz w:val="24"/>
          <w:szCs w:val="24"/>
          <w:bdr w:val="none" w:sz="0" w:space="0" w:color="auto"/>
          <w:lang w:val="lt-LT" w:eastAsia="x-none" w:bidi="lo-LA"/>
        </w:rPr>
        <w:t> 697 71880</w:t>
      </w:r>
      <w:r w:rsidR="00BC5800" w:rsidRPr="00A50DF2">
        <w:rPr>
          <w:rFonts w:cs="Times New Roman"/>
          <w:color w:val="auto"/>
          <w:sz w:val="24"/>
          <w:szCs w:val="24"/>
          <w:lang w:val="lt-LT"/>
        </w:rPr>
        <w:t>, el. p.</w:t>
      </w:r>
      <w:r w:rsidR="001F787D" w:rsidRPr="00A50DF2">
        <w:rPr>
          <w:rFonts w:cs="Times New Roman"/>
          <w:color w:val="auto"/>
          <w:sz w:val="24"/>
          <w:szCs w:val="24"/>
          <w:lang w:val="lt-LT"/>
        </w:rPr>
        <w:t xml:space="preserve"> </w:t>
      </w:r>
      <w:hyperlink r:id="rId8" w:history="1">
        <w:r w:rsidR="00F634BC" w:rsidRPr="00A50DF2">
          <w:rPr>
            <w:rStyle w:val="Hipersaitas"/>
            <w:rFonts w:cs="Times New Roman"/>
            <w:color w:val="auto"/>
            <w:sz w:val="24"/>
            <w:szCs w:val="24"/>
            <w:lang w:val="lt-LT"/>
          </w:rPr>
          <w:t>asta.voloseviciene</w:t>
        </w:r>
        <w:r w:rsidR="009B499F" w:rsidRPr="00A50DF2">
          <w:rPr>
            <w:rStyle w:val="Hipersaitas"/>
            <w:rFonts w:cs="Times New Roman"/>
            <w:color w:val="auto"/>
            <w:sz w:val="24"/>
            <w:szCs w:val="24"/>
            <w:lang w:val="lt-LT"/>
          </w:rPr>
          <w:t>@santa.lt</w:t>
        </w:r>
      </w:hyperlink>
      <w:r w:rsidR="009B499F" w:rsidRPr="00A50DF2">
        <w:rPr>
          <w:rFonts w:cs="Times New Roman"/>
          <w:color w:val="auto"/>
          <w:sz w:val="24"/>
          <w:szCs w:val="24"/>
          <w:lang w:val="lt-LT"/>
        </w:rPr>
        <w:t xml:space="preserve"> </w:t>
      </w:r>
      <w:r w:rsidR="00BC5800" w:rsidRPr="00A50DF2">
        <w:rPr>
          <w:rFonts w:eastAsia="Times New Roman" w:cs="Times New Roman"/>
          <w:color w:val="auto"/>
          <w:sz w:val="24"/>
          <w:szCs w:val="24"/>
          <w:bdr w:val="none" w:sz="0" w:space="0" w:color="auto"/>
          <w:lang w:val="lt-LT" w:eastAsia="x-none" w:bidi="lo-LA"/>
        </w:rPr>
        <w:t xml:space="preserve">Santariškių g. </w:t>
      </w:r>
      <w:r w:rsidR="00D24814" w:rsidRPr="00A50DF2">
        <w:rPr>
          <w:rFonts w:eastAsia="Times New Roman" w:cs="Times New Roman"/>
          <w:color w:val="auto"/>
          <w:sz w:val="24"/>
          <w:szCs w:val="24"/>
          <w:bdr w:val="none" w:sz="0" w:space="0" w:color="auto"/>
          <w:lang w:val="lt-LT" w:eastAsia="x-none" w:bidi="lo-LA"/>
        </w:rPr>
        <w:t>4</w:t>
      </w:r>
      <w:r w:rsidR="00BC5800" w:rsidRPr="00A50DF2">
        <w:rPr>
          <w:rFonts w:eastAsia="Times New Roman" w:cs="Times New Roman"/>
          <w:color w:val="auto"/>
          <w:sz w:val="24"/>
          <w:szCs w:val="24"/>
          <w:bdr w:val="none" w:sz="0" w:space="0" w:color="auto"/>
          <w:lang w:val="lt-LT" w:eastAsia="x-none" w:bidi="lo-LA"/>
        </w:rPr>
        <w:t>, LT-0</w:t>
      </w:r>
      <w:r w:rsidR="002A7E80" w:rsidRPr="00A50DF2">
        <w:rPr>
          <w:rFonts w:eastAsia="Times New Roman" w:cs="Times New Roman"/>
          <w:color w:val="auto"/>
          <w:sz w:val="24"/>
          <w:szCs w:val="24"/>
          <w:bdr w:val="none" w:sz="0" w:space="0" w:color="auto"/>
          <w:lang w:val="lt-LT" w:eastAsia="x-none" w:bidi="lo-LA"/>
        </w:rPr>
        <w:t>8</w:t>
      </w:r>
      <w:r w:rsidR="00955E7E" w:rsidRPr="00A50DF2">
        <w:rPr>
          <w:rFonts w:eastAsia="Times New Roman" w:cs="Times New Roman"/>
          <w:color w:val="auto"/>
          <w:sz w:val="24"/>
          <w:szCs w:val="24"/>
          <w:bdr w:val="none" w:sz="0" w:space="0" w:color="auto"/>
          <w:lang w:val="lt-LT" w:eastAsia="x-none" w:bidi="lo-LA"/>
        </w:rPr>
        <w:t>406</w:t>
      </w:r>
      <w:r w:rsidR="00BC5800" w:rsidRPr="00A50DF2">
        <w:rPr>
          <w:rFonts w:eastAsia="Times New Roman" w:cs="Times New Roman"/>
          <w:color w:val="auto"/>
          <w:sz w:val="24"/>
          <w:szCs w:val="24"/>
          <w:bdr w:val="none" w:sz="0" w:space="0" w:color="auto"/>
          <w:lang w:val="lt-LT" w:eastAsia="x-none" w:bidi="lo-LA"/>
        </w:rPr>
        <w:t xml:space="preserve"> Vilnius</w:t>
      </w:r>
      <w:r w:rsidR="007619D6" w:rsidRPr="00A50DF2">
        <w:rPr>
          <w:rFonts w:eastAsia="Times New Roman" w:cs="Times New Roman"/>
          <w:color w:val="auto"/>
          <w:sz w:val="24"/>
          <w:szCs w:val="24"/>
          <w:bdr w:val="none" w:sz="0" w:space="0" w:color="auto"/>
          <w:lang w:val="lt-LT" w:eastAsia="x-none" w:bidi="lo-LA"/>
        </w:rPr>
        <w:t>.</w:t>
      </w:r>
    </w:p>
    <w:p w14:paraId="338A92C7" w14:textId="276AC498" w:rsidR="00707A27" w:rsidRPr="00A50DF2" w:rsidRDefault="00707A27" w:rsidP="00033ED2">
      <w:pPr>
        <w:ind w:firstLine="567"/>
        <w:jc w:val="both"/>
        <w:rPr>
          <w:rFonts w:eastAsia="Calibri"/>
          <w:bdr w:val="none" w:sz="0" w:space="0" w:color="auto"/>
          <w:lang w:val="lt-LT"/>
        </w:rPr>
      </w:pPr>
      <w:r w:rsidRPr="00A50DF2">
        <w:rPr>
          <w:lang w:val="lt-LT"/>
        </w:rPr>
        <w:t xml:space="preserve">5. Pirkimo objektas yra </w:t>
      </w:r>
      <w:r w:rsidR="00F634BC" w:rsidRPr="00A50DF2">
        <w:rPr>
          <w:lang w:val="lt-LT"/>
        </w:rPr>
        <w:t>„</w:t>
      </w:r>
      <w:proofErr w:type="spellStart"/>
      <w:r w:rsidR="006D69B5" w:rsidRPr="006D69B5">
        <w:rPr>
          <w:lang w:val="lt-LT"/>
        </w:rPr>
        <w:t>Radiofarmaciniai</w:t>
      </w:r>
      <w:proofErr w:type="spellEnd"/>
      <w:r w:rsidR="006D69B5" w:rsidRPr="006D69B5">
        <w:rPr>
          <w:lang w:val="lt-LT"/>
        </w:rPr>
        <w:t xml:space="preserve"> preparatai ir farmaciniai preparatai, skirti žymėjimui </w:t>
      </w:r>
      <w:proofErr w:type="spellStart"/>
      <w:r w:rsidR="006D69B5" w:rsidRPr="006D69B5">
        <w:rPr>
          <w:lang w:val="lt-LT"/>
        </w:rPr>
        <w:t>radiotechneciu</w:t>
      </w:r>
      <w:proofErr w:type="spellEnd"/>
      <w:r w:rsidR="006D69B5" w:rsidRPr="006D69B5">
        <w:rPr>
          <w:lang w:val="lt-LT"/>
        </w:rPr>
        <w:t xml:space="preserve"> (992</w:t>
      </w:r>
      <w:r w:rsidR="006D69B5">
        <w:rPr>
          <w:lang w:val="lt-LT"/>
        </w:rPr>
        <w:t>5</w:t>
      </w:r>
      <w:r w:rsidR="006D69B5" w:rsidRPr="006D69B5">
        <w:rPr>
          <w:lang w:val="lt-LT"/>
        </w:rPr>
        <w:t>-1)</w:t>
      </w:r>
      <w:r w:rsidR="0071745C" w:rsidRPr="00A50DF2">
        <w:rPr>
          <w:lang w:val="lt-LT"/>
        </w:rPr>
        <w:t>“</w:t>
      </w:r>
      <w:r w:rsidR="0068774B" w:rsidRPr="00A50DF2">
        <w:rPr>
          <w:rFonts w:eastAsia="Calibri"/>
          <w:bdr w:val="none" w:sz="0" w:space="0" w:color="auto"/>
          <w:lang w:val="lt-LT"/>
        </w:rPr>
        <w:t>.</w:t>
      </w:r>
      <w:r w:rsidR="003D1548" w:rsidRPr="00A50DF2">
        <w:t xml:space="preserve"> </w:t>
      </w:r>
      <w:r w:rsidR="003D1548" w:rsidRPr="00A50DF2">
        <w:rPr>
          <w:rFonts w:eastAsia="Calibri"/>
          <w:bdr w:val="none" w:sz="0" w:space="0" w:color="auto"/>
          <w:lang w:val="lt-LT"/>
        </w:rPr>
        <w:t>Detaliau nurodytą SPS 1 priede „Techninė specifikacija“ (toliau - TS)</w:t>
      </w:r>
      <w:r w:rsidR="006D69B5">
        <w:rPr>
          <w:rFonts w:eastAsia="Calibri"/>
          <w:bdr w:val="none" w:sz="0" w:space="0" w:color="auto"/>
          <w:lang w:val="lt-LT"/>
        </w:rPr>
        <w:t>.</w:t>
      </w:r>
    </w:p>
    <w:p w14:paraId="4A5ABA66" w14:textId="68A00800" w:rsidR="006A043F"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 xml:space="preserve">6. </w:t>
      </w:r>
      <w:r w:rsidR="007E40D5" w:rsidRPr="00A50DF2">
        <w:rPr>
          <w:rFonts w:eastAsia="Times New Roman" w:cs="Times New Roman"/>
          <w:color w:val="auto"/>
          <w:sz w:val="24"/>
          <w:szCs w:val="24"/>
          <w:bdr w:val="none" w:sz="0" w:space="0" w:color="auto"/>
          <w:lang w:val="lt-LT"/>
        </w:rPr>
        <w:t xml:space="preserve">Pirkimas neskaidomas į pirkimo dalis, nes </w:t>
      </w:r>
      <w:r w:rsidR="006D69B5">
        <w:rPr>
          <w:rFonts w:eastAsia="Times New Roman" w:cs="Times New Roman"/>
          <w:color w:val="auto"/>
          <w:sz w:val="24"/>
          <w:szCs w:val="24"/>
          <w:bdr w:val="none" w:sz="0" w:space="0" w:color="auto"/>
          <w:lang w:val="lt-LT"/>
        </w:rPr>
        <w:t>perkamas vienas objektas</w:t>
      </w:r>
      <w:r w:rsidR="007E40D5" w:rsidRPr="00A50DF2">
        <w:rPr>
          <w:rFonts w:eastAsia="Times New Roman" w:cs="Times New Roman"/>
          <w:color w:val="auto"/>
          <w:sz w:val="24"/>
          <w:szCs w:val="24"/>
          <w:bdr w:val="none" w:sz="0" w:space="0" w:color="auto"/>
          <w:lang w:val="lt-LT"/>
        </w:rPr>
        <w:t>.</w:t>
      </w:r>
    </w:p>
    <w:p w14:paraId="0AEA333B" w14:textId="4A40A697" w:rsidR="0047543B" w:rsidRPr="00A50DF2" w:rsidRDefault="00707A27" w:rsidP="006D69B5">
      <w:pPr>
        <w:pStyle w:val="Body2"/>
        <w:ind w:firstLine="567"/>
        <w:rPr>
          <w:rFonts w:cs="Times New Roman"/>
          <w:color w:val="auto"/>
          <w:sz w:val="24"/>
          <w:szCs w:val="24"/>
          <w:lang w:val="lt-LT"/>
        </w:rPr>
      </w:pPr>
      <w:r w:rsidRPr="00A50DF2">
        <w:rPr>
          <w:rFonts w:cs="Times New Roman"/>
          <w:color w:val="auto"/>
          <w:sz w:val="24"/>
          <w:szCs w:val="24"/>
          <w:lang w:val="lt-LT"/>
        </w:rPr>
        <w:tab/>
        <w:t>7. Reikalavimai pirkimo objektui nurodyti SPS 1 priede „Techninė specifikacija“</w:t>
      </w:r>
      <w:r w:rsidR="00D37D72" w:rsidRPr="00A50DF2">
        <w:rPr>
          <w:rFonts w:cs="Times New Roman"/>
          <w:color w:val="auto"/>
          <w:sz w:val="24"/>
          <w:szCs w:val="24"/>
          <w:lang w:val="lt-LT"/>
        </w:rPr>
        <w:t xml:space="preserve"> </w:t>
      </w:r>
      <w:r w:rsidRPr="00A50DF2">
        <w:rPr>
          <w:rFonts w:cs="Times New Roman"/>
          <w:color w:val="auto"/>
          <w:sz w:val="24"/>
          <w:szCs w:val="24"/>
          <w:lang w:val="lt-LT"/>
        </w:rPr>
        <w:t>ir SPS 2 priede „Viešojo</w:t>
      </w:r>
      <w:r w:rsidR="001127C4" w:rsidRPr="00A50DF2">
        <w:rPr>
          <w:rFonts w:cs="Times New Roman"/>
          <w:color w:val="auto"/>
          <w:sz w:val="24"/>
          <w:szCs w:val="24"/>
          <w:lang w:val="lt-LT"/>
        </w:rPr>
        <w:t xml:space="preserve"> pirkimo sutarties projektas“.</w:t>
      </w:r>
    </w:p>
    <w:p w14:paraId="391A7B5A" w14:textId="2CA17CFC" w:rsidR="00707A27" w:rsidRPr="00A50DF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A50DF2">
        <w:rPr>
          <w:lang w:val="lt-LT"/>
        </w:rPr>
        <w:tab/>
        <w:t>8. Tiekėjo įsipareigojimų įvykdymo vieta yra:</w:t>
      </w:r>
      <w:r w:rsidRPr="00A50DF2">
        <w:rPr>
          <w:rFonts w:eastAsia="Calibri"/>
          <w:bdr w:val="none" w:sz="0" w:space="0" w:color="auto"/>
          <w:lang w:val="lt-LT"/>
        </w:rPr>
        <w:t xml:space="preserve"> </w:t>
      </w:r>
      <w:r w:rsidR="0071745C" w:rsidRPr="00A50DF2">
        <w:rPr>
          <w:rFonts w:eastAsia="Calibri"/>
          <w:bdr w:val="none" w:sz="0" w:space="0" w:color="auto"/>
          <w:lang w:val="lt-LT"/>
        </w:rPr>
        <w:t>VšĮ Vilniaus universiteto ligoninės Santaros klinik</w:t>
      </w:r>
      <w:r w:rsidR="007E5772" w:rsidRPr="00A50DF2">
        <w:rPr>
          <w:rFonts w:eastAsia="Calibri"/>
          <w:bdr w:val="none" w:sz="0" w:space="0" w:color="auto"/>
          <w:lang w:val="lt-LT"/>
        </w:rPr>
        <w:t xml:space="preserve">os </w:t>
      </w:r>
      <w:r w:rsidR="0071745C" w:rsidRPr="00A50DF2">
        <w:rPr>
          <w:rFonts w:eastAsia="Calibri"/>
          <w:bdr w:val="none" w:sz="0" w:space="0" w:color="auto"/>
          <w:lang w:val="lt-LT"/>
        </w:rPr>
        <w:t>adres</w:t>
      </w:r>
      <w:r w:rsidR="005A7EC5" w:rsidRPr="00A50DF2">
        <w:rPr>
          <w:rFonts w:eastAsia="Calibri"/>
          <w:bdr w:val="none" w:sz="0" w:space="0" w:color="auto"/>
          <w:lang w:val="lt-LT"/>
        </w:rPr>
        <w:t>a</w:t>
      </w:r>
      <w:r w:rsidR="006D69B5">
        <w:rPr>
          <w:rFonts w:eastAsia="Calibri"/>
          <w:bdr w:val="none" w:sz="0" w:space="0" w:color="auto"/>
          <w:lang w:val="lt-LT"/>
        </w:rPr>
        <w:t>s</w:t>
      </w:r>
      <w:r w:rsidR="005A7EC5" w:rsidRPr="00A50DF2">
        <w:rPr>
          <w:rFonts w:eastAsia="Calibri"/>
          <w:bdr w:val="none" w:sz="0" w:space="0" w:color="auto"/>
          <w:lang w:val="lt-LT"/>
        </w:rPr>
        <w:t xml:space="preserve"> nurodyt</w:t>
      </w:r>
      <w:r w:rsidR="006D69B5">
        <w:rPr>
          <w:rFonts w:eastAsia="Calibri"/>
          <w:bdr w:val="none" w:sz="0" w:space="0" w:color="auto"/>
          <w:lang w:val="lt-LT"/>
        </w:rPr>
        <w:t>as</w:t>
      </w:r>
      <w:r w:rsidR="005A7EC5" w:rsidRPr="00A50DF2">
        <w:rPr>
          <w:rFonts w:eastAsia="Calibri"/>
          <w:bdr w:val="none" w:sz="0" w:space="0" w:color="auto"/>
          <w:lang w:val="lt-LT"/>
        </w:rPr>
        <w:t xml:space="preserve"> SPS Priede Nr. 1.</w:t>
      </w:r>
    </w:p>
    <w:p w14:paraId="47FAFAAC" w14:textId="422C85CD" w:rsidR="00707A27" w:rsidRPr="00A50DF2" w:rsidRDefault="00707A27" w:rsidP="008A235E">
      <w:pPr>
        <w:pStyle w:val="xmsonormal"/>
        <w:shd w:val="clear" w:color="auto" w:fill="FFFFFF"/>
        <w:spacing w:before="0" w:beforeAutospacing="0" w:after="0" w:afterAutospacing="0"/>
        <w:ind w:firstLine="567"/>
        <w:jc w:val="both"/>
      </w:pPr>
      <w:r w:rsidRPr="00A50DF2">
        <w:tab/>
        <w:t>9. EBVPD pildomas pagal SPS 3 priede pateiktą failą/šabloną</w:t>
      </w:r>
      <w:r w:rsidR="005C4034" w:rsidRPr="00A50DF2">
        <w:t xml:space="preserve"> (pateikiamas kartu su pasiūlymu)</w:t>
      </w:r>
      <w:r w:rsidR="008A235E" w:rsidRPr="00A50DF2">
        <w:t>.</w:t>
      </w:r>
    </w:p>
    <w:p w14:paraId="1568D9F0" w14:textId="57017E01" w:rsidR="008A235E" w:rsidRPr="00A50DF2" w:rsidRDefault="00707A27" w:rsidP="008A235E">
      <w:pPr>
        <w:pStyle w:val="Body2"/>
        <w:rPr>
          <w:color w:val="000000" w:themeColor="text1"/>
          <w:sz w:val="24"/>
          <w:szCs w:val="24"/>
          <w:lang w:val="lt-LT"/>
        </w:rPr>
      </w:pPr>
      <w:r w:rsidRPr="00A50DF2">
        <w:rPr>
          <w:rFonts w:cs="Times New Roman"/>
          <w:color w:val="auto"/>
          <w:sz w:val="24"/>
          <w:szCs w:val="24"/>
          <w:lang w:val="lt-LT"/>
        </w:rPr>
        <w:tab/>
        <w:t>10. Tiekėjo pašalinimo pagrindai ir jų nebuvimą patvirtinantys dokumentai nurodyti BPS 3.</w:t>
      </w:r>
      <w:r w:rsidR="00537373" w:rsidRPr="00A50DF2">
        <w:rPr>
          <w:rFonts w:cs="Times New Roman"/>
          <w:color w:val="auto"/>
          <w:sz w:val="24"/>
          <w:szCs w:val="24"/>
          <w:lang w:val="lt-LT"/>
        </w:rPr>
        <w:t>10</w:t>
      </w:r>
      <w:r w:rsidRPr="00A50DF2">
        <w:rPr>
          <w:rFonts w:cs="Times New Roman"/>
          <w:color w:val="auto"/>
          <w:sz w:val="24"/>
          <w:szCs w:val="24"/>
          <w:lang w:val="lt-LT"/>
        </w:rPr>
        <w:t>.p.</w:t>
      </w:r>
      <w:r w:rsidR="00A133CB" w:rsidRPr="00A50DF2">
        <w:rPr>
          <w:rFonts w:cs="Times New Roman"/>
          <w:color w:val="auto"/>
          <w:sz w:val="24"/>
          <w:szCs w:val="24"/>
          <w:lang w:val="lt-LT"/>
        </w:rPr>
        <w:t xml:space="preserve"> (3.3 p.)</w:t>
      </w:r>
      <w:r w:rsidR="008A235E" w:rsidRPr="00A50DF2">
        <w:rPr>
          <w:rFonts w:cs="Times New Roman"/>
          <w:color w:val="auto"/>
          <w:sz w:val="24"/>
          <w:szCs w:val="24"/>
          <w:lang w:val="lt-LT"/>
        </w:rPr>
        <w:t xml:space="preserve">. </w:t>
      </w:r>
    </w:p>
    <w:p w14:paraId="674FCA5D" w14:textId="60070263" w:rsidR="00630AAC" w:rsidRPr="00A50DF2" w:rsidRDefault="00707A27" w:rsidP="00630AAC">
      <w:pPr>
        <w:pStyle w:val="Body2"/>
        <w:rPr>
          <w:rFonts w:cs="Times New Roman"/>
          <w:color w:val="auto"/>
          <w:sz w:val="24"/>
          <w:szCs w:val="24"/>
          <w:lang w:val="lt-LT"/>
        </w:rPr>
      </w:pPr>
      <w:r w:rsidRPr="00A50DF2">
        <w:rPr>
          <w:rFonts w:cs="Times New Roman"/>
          <w:color w:val="auto"/>
          <w:sz w:val="24"/>
          <w:szCs w:val="24"/>
          <w:lang w:val="lt-LT"/>
        </w:rPr>
        <w:tab/>
        <w:t>11</w:t>
      </w:r>
      <w:r w:rsidR="00630AAC" w:rsidRPr="00A50DF2">
        <w:rPr>
          <w:rFonts w:cs="Times New Roman"/>
          <w:color w:val="auto"/>
          <w:sz w:val="24"/>
          <w:szCs w:val="24"/>
          <w:lang w:val="lt-LT"/>
        </w:rPr>
        <w:t>. Tiekėjas, dalyvaujantis pirkime, turi atitikti kvalifikacinius reikalavimus ir, jeigu taikytina, laikytis kokybės vadybos sistemos ir (arba) aplinkos apsaugos vadybos sistemos standartus:</w:t>
      </w:r>
    </w:p>
    <w:tbl>
      <w:tblPr>
        <w:tblStyle w:val="Lentelstinklelis"/>
        <w:tblW w:w="0" w:type="auto"/>
        <w:tblLook w:val="04A0" w:firstRow="1" w:lastRow="0" w:firstColumn="1" w:lastColumn="0" w:noHBand="0" w:noVBand="1"/>
      </w:tblPr>
      <w:tblGrid>
        <w:gridCol w:w="840"/>
        <w:gridCol w:w="3620"/>
        <w:gridCol w:w="6438"/>
      </w:tblGrid>
      <w:tr w:rsidR="006D69B5" w14:paraId="2BBB65B7" w14:textId="77777777" w:rsidTr="006D69B5">
        <w:tc>
          <w:tcPr>
            <w:tcW w:w="846" w:type="dxa"/>
            <w:tcBorders>
              <w:top w:val="single" w:sz="4" w:space="0" w:color="auto"/>
              <w:left w:val="single" w:sz="4" w:space="0" w:color="auto"/>
              <w:bottom w:val="single" w:sz="4" w:space="0" w:color="auto"/>
              <w:right w:val="single" w:sz="4" w:space="0" w:color="auto"/>
            </w:tcBorders>
          </w:tcPr>
          <w:p w14:paraId="71FD0720" w14:textId="77777777" w:rsidR="006D69B5" w:rsidRPr="00A133CB" w:rsidRDefault="006D69B5" w:rsidP="007B690E">
            <w:pPr>
              <w:ind w:left="-254"/>
              <w:jc w:val="center"/>
              <w:rPr>
                <w:sz w:val="22"/>
                <w:szCs w:val="22"/>
                <w:lang w:val="lt-LT" w:eastAsia="lt-LT"/>
              </w:rPr>
            </w:pPr>
            <w:r w:rsidRPr="00A133CB">
              <w:rPr>
                <w:sz w:val="22"/>
                <w:szCs w:val="22"/>
                <w:lang w:val="lt-LT" w:eastAsia="lt-LT"/>
              </w:rPr>
              <w:t>Eil.</w:t>
            </w:r>
          </w:p>
          <w:p w14:paraId="1307388F" w14:textId="77777777" w:rsidR="006D69B5" w:rsidRDefault="006D69B5" w:rsidP="007B690E">
            <w:pPr>
              <w:pStyle w:val="Body2"/>
              <w:rPr>
                <w:color w:val="auto"/>
                <w:sz w:val="24"/>
                <w:szCs w:val="24"/>
                <w:lang w:val="lt-LT"/>
              </w:rPr>
            </w:pPr>
            <w:r w:rsidRPr="00A133CB">
              <w:rPr>
                <w:lang w:val="lt-LT"/>
              </w:rPr>
              <w:t>Nr.</w:t>
            </w:r>
          </w:p>
        </w:tc>
        <w:tc>
          <w:tcPr>
            <w:tcW w:w="3657" w:type="dxa"/>
            <w:tcBorders>
              <w:top w:val="single" w:sz="4" w:space="0" w:color="auto"/>
              <w:left w:val="single" w:sz="4" w:space="0" w:color="auto"/>
              <w:bottom w:val="single" w:sz="4" w:space="0" w:color="auto"/>
              <w:right w:val="single" w:sz="4" w:space="0" w:color="auto"/>
            </w:tcBorders>
          </w:tcPr>
          <w:p w14:paraId="17118903" w14:textId="77777777" w:rsidR="006D69B5" w:rsidRDefault="006D69B5" w:rsidP="007B690E">
            <w:pPr>
              <w:pStyle w:val="Body2"/>
              <w:rPr>
                <w:color w:val="auto"/>
                <w:sz w:val="24"/>
                <w:szCs w:val="24"/>
                <w:lang w:val="lt-LT"/>
              </w:rPr>
            </w:pPr>
            <w:r w:rsidRPr="00A133CB">
              <w:rPr>
                <w:lang w:val="lt-LT"/>
              </w:rPr>
              <w:t>Kvalifikaciniai reikalavimai</w:t>
            </w:r>
          </w:p>
        </w:tc>
        <w:tc>
          <w:tcPr>
            <w:tcW w:w="6520" w:type="dxa"/>
            <w:tcBorders>
              <w:top w:val="single" w:sz="4" w:space="0" w:color="auto"/>
              <w:left w:val="single" w:sz="4" w:space="0" w:color="auto"/>
              <w:bottom w:val="single" w:sz="4" w:space="0" w:color="auto"/>
              <w:right w:val="single" w:sz="4" w:space="0" w:color="auto"/>
            </w:tcBorders>
          </w:tcPr>
          <w:p w14:paraId="16C2015F" w14:textId="77777777" w:rsidR="006D69B5" w:rsidRDefault="006D69B5" w:rsidP="007B690E">
            <w:pPr>
              <w:pStyle w:val="Body2"/>
              <w:rPr>
                <w:color w:val="auto"/>
                <w:sz w:val="24"/>
                <w:szCs w:val="24"/>
                <w:lang w:val="lt-LT"/>
              </w:rPr>
            </w:pPr>
            <w:r w:rsidRPr="00A133CB">
              <w:rPr>
                <w:lang w:val="lt-LT"/>
              </w:rPr>
              <w:t>Kvalifikacinius reikalavimus įrodantys dokumentai</w:t>
            </w:r>
          </w:p>
        </w:tc>
      </w:tr>
      <w:tr w:rsidR="006D69B5" w14:paraId="095D1A31" w14:textId="77777777" w:rsidTr="006D69B5">
        <w:tc>
          <w:tcPr>
            <w:tcW w:w="846" w:type="dxa"/>
          </w:tcPr>
          <w:p w14:paraId="4F39ECE7" w14:textId="77777777" w:rsidR="006D69B5" w:rsidRDefault="006D69B5" w:rsidP="006D69B5">
            <w:pPr>
              <w:pStyle w:val="Body2"/>
              <w:numPr>
                <w:ilvl w:val="0"/>
                <w:numId w:val="19"/>
              </w:numPr>
              <w:rPr>
                <w:color w:val="auto"/>
                <w:sz w:val="24"/>
                <w:szCs w:val="24"/>
                <w:lang w:val="lt-LT"/>
              </w:rPr>
            </w:pPr>
          </w:p>
        </w:tc>
        <w:tc>
          <w:tcPr>
            <w:tcW w:w="3657" w:type="dxa"/>
          </w:tcPr>
          <w:p w14:paraId="7C42486F" w14:textId="100330B2" w:rsidR="006D69B5" w:rsidRDefault="006D69B5" w:rsidP="007B690E">
            <w:pPr>
              <w:pStyle w:val="Body2"/>
              <w:rPr>
                <w:color w:val="auto"/>
                <w:sz w:val="24"/>
                <w:szCs w:val="24"/>
                <w:lang w:val="lt-LT"/>
              </w:rPr>
            </w:pPr>
            <w:r w:rsidRPr="00890830">
              <w:rPr>
                <w:lang w:val="lt-LT"/>
              </w:rPr>
              <w:t>Tiekėjas turi teisę užsiimti vaistinių</w:t>
            </w:r>
            <w:r>
              <w:rPr>
                <w:lang w:val="lt-LT"/>
              </w:rPr>
              <w:t xml:space="preserve"> </w:t>
            </w:r>
            <w:r w:rsidRPr="00890830">
              <w:rPr>
                <w:lang w:val="lt-LT"/>
              </w:rPr>
              <w:t xml:space="preserve">preparatų prekyba </w:t>
            </w:r>
          </w:p>
        </w:tc>
        <w:tc>
          <w:tcPr>
            <w:tcW w:w="6520" w:type="dxa"/>
          </w:tcPr>
          <w:p w14:paraId="15E1C775" w14:textId="77777777" w:rsidR="006D69B5" w:rsidRPr="00890830" w:rsidRDefault="006D69B5" w:rsidP="007B690E">
            <w:pPr>
              <w:pStyle w:val="Body2"/>
              <w:rPr>
                <w:color w:val="auto"/>
                <w:sz w:val="24"/>
                <w:szCs w:val="24"/>
                <w:lang w:val="lt-LT"/>
              </w:rPr>
            </w:pPr>
            <w:r w:rsidRPr="00890830">
              <w:rPr>
                <w:color w:val="auto"/>
                <w:sz w:val="24"/>
                <w:szCs w:val="24"/>
                <w:lang w:val="lt-LT"/>
              </w:rPr>
              <w:t>Vaistinių preparatų didmeninio platinimo licencija.</w:t>
            </w:r>
          </w:p>
          <w:p w14:paraId="11AD942C" w14:textId="77777777" w:rsidR="006D69B5" w:rsidRPr="00890830" w:rsidRDefault="006D69B5" w:rsidP="007B690E">
            <w:pPr>
              <w:pStyle w:val="Body2"/>
              <w:rPr>
                <w:color w:val="auto"/>
                <w:sz w:val="24"/>
                <w:szCs w:val="24"/>
                <w:lang w:val="lt-LT"/>
              </w:rPr>
            </w:pPr>
            <w:r w:rsidRPr="00890830">
              <w:rPr>
                <w:color w:val="auto"/>
                <w:sz w:val="24"/>
                <w:szCs w:val="24"/>
                <w:lang w:val="lt-LT"/>
              </w:rPr>
              <w:t xml:space="preserve"> Atsižvelgiant į tai, kad Valstybinės vaistų kontrolės tarnybos  vaistinių preparatų informacinės sistemos „VAPRIS“ licencijavimo posistemės  duomenų bazės duomenys apie išduotas licencijas prieinami viešai, Perkančioji organizacija didmeninio platinimo licencijos iš Lietuvoje įsteigtų subjektų pateikti nereikalauja.</w:t>
            </w:r>
          </w:p>
          <w:p w14:paraId="4B1A0618" w14:textId="77777777" w:rsidR="006D69B5" w:rsidRPr="00890830" w:rsidRDefault="006D69B5" w:rsidP="007B690E">
            <w:pPr>
              <w:pStyle w:val="Body2"/>
              <w:rPr>
                <w:color w:val="auto"/>
                <w:sz w:val="24"/>
                <w:szCs w:val="24"/>
                <w:lang w:val="lt-LT"/>
              </w:rPr>
            </w:pPr>
            <w:r w:rsidRPr="00890830">
              <w:rPr>
                <w:color w:val="auto"/>
                <w:sz w:val="24"/>
                <w:szCs w:val="24"/>
                <w:lang w:val="lt-LT"/>
              </w:rPr>
              <w:t>Iš užsienyje (Europos Sąjungos ir Europos ekonominės erdvės valstybėse narėse, Šveicarijos Konfederacijoje bei trečiosiose šalyse) įsteigtų subjektų reikalaujama pateikti atitinkamos užsienio šalies institucijos išduoto dokumento kopiją.</w:t>
            </w:r>
          </w:p>
          <w:p w14:paraId="4068A3B4" w14:textId="77777777" w:rsidR="006D69B5" w:rsidRDefault="006D69B5" w:rsidP="007B690E">
            <w:pPr>
              <w:pStyle w:val="Body2"/>
              <w:rPr>
                <w:color w:val="auto"/>
                <w:sz w:val="24"/>
                <w:szCs w:val="24"/>
                <w:lang w:val="lt-LT"/>
              </w:rPr>
            </w:pPr>
            <w:r w:rsidRPr="00890830">
              <w:rPr>
                <w:color w:val="auto"/>
                <w:sz w:val="24"/>
                <w:szCs w:val="24"/>
                <w:lang w:val="lt-LT"/>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Tokiu atveju, tiekėjai turi pateikti kilmės šalyje išduoto dokumento kopiją ir prašymo išduoti teisės pripažinimo dokumentą kopiją, o iki pasirašant pirkimo sutartį turės pateikti ir patį teisės pripažinimo dokumentą</w:t>
            </w:r>
          </w:p>
        </w:tc>
      </w:tr>
      <w:tr w:rsidR="006D69B5" w14:paraId="251A9777" w14:textId="77777777" w:rsidTr="006D69B5">
        <w:tc>
          <w:tcPr>
            <w:tcW w:w="11023" w:type="dxa"/>
            <w:gridSpan w:val="3"/>
          </w:tcPr>
          <w:p w14:paraId="53C28F8F" w14:textId="77777777" w:rsidR="006D69B5" w:rsidRPr="002966AC" w:rsidRDefault="006D69B5" w:rsidP="007B690E">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t>· jeigu pasiūlymą teikia ūkio subjektų grupė – reikalavimą turi atitikti kiekvienas ūkio subjektų grupės narys (-</w:t>
            </w:r>
            <w:proofErr w:type="spellStart"/>
            <w:r w:rsidRPr="002966AC">
              <w:rPr>
                <w:rFonts w:eastAsia="Calibri"/>
                <w:i/>
                <w:color w:val="000000"/>
                <w:sz w:val="22"/>
                <w:szCs w:val="22"/>
                <w:lang w:val="lt-LT" w:eastAsia="lt-LT"/>
              </w:rPr>
              <w:t>iai</w:t>
            </w:r>
            <w:proofErr w:type="spellEnd"/>
            <w:r w:rsidRPr="002966AC">
              <w:rPr>
                <w:rFonts w:eastAsia="Calibri"/>
                <w:i/>
                <w:color w:val="000000"/>
                <w:sz w:val="22"/>
                <w:szCs w:val="22"/>
                <w:lang w:val="lt-LT" w:eastAsia="lt-LT"/>
              </w:rPr>
              <w:t>), pagal jų prisiimamus įsipareigojimus pirkimo sutarčiai vykdyti;</w:t>
            </w:r>
          </w:p>
          <w:p w14:paraId="6A0A3EE8" w14:textId="77777777" w:rsidR="006D69B5" w:rsidRPr="002966AC" w:rsidRDefault="006D69B5" w:rsidP="007B690E">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t>· tiekėjas gali remtis kitų ūkio subjektų pajėgumais tik tuomet, kai tie subjektai, kurių pajėgumais buvo pasiremta, patys tieks prekes, teiks paslaugas ar atliks darbus, kuriems reikia jų pajėgumų;</w:t>
            </w:r>
          </w:p>
          <w:p w14:paraId="261C41F2" w14:textId="77777777" w:rsidR="006D69B5" w:rsidRPr="002966AC" w:rsidRDefault="006D69B5" w:rsidP="007B690E">
            <w:pPr>
              <w:ind w:firstLine="589"/>
              <w:jc w:val="both"/>
              <w:rPr>
                <w:rFonts w:eastAsia="Calibri"/>
                <w:color w:val="000000"/>
                <w:lang w:val="lt-LT" w:eastAsia="lt-LT"/>
              </w:rPr>
            </w:pPr>
            <w:r w:rsidRPr="002966AC">
              <w:rPr>
                <w:rFonts w:eastAsia="Calibri"/>
                <w:i/>
                <w:color w:val="000000"/>
                <w:sz w:val="22"/>
                <w:szCs w:val="22"/>
                <w:lang w:val="lt-LT" w:eastAsia="lt-LT"/>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p>
        </w:tc>
      </w:tr>
    </w:tbl>
    <w:p w14:paraId="7CB068E8" w14:textId="77777777" w:rsidR="006D69B5" w:rsidRDefault="006D69B5" w:rsidP="004746C1">
      <w:pPr>
        <w:pStyle w:val="Body2"/>
        <w:rPr>
          <w:rFonts w:cs="Times New Roman"/>
          <w:color w:val="auto"/>
          <w:sz w:val="24"/>
          <w:szCs w:val="24"/>
          <w:lang w:val="lt-LT"/>
        </w:rPr>
      </w:pPr>
    </w:p>
    <w:p w14:paraId="48F0049B" w14:textId="77777777" w:rsidR="006D69B5" w:rsidRPr="002D6E95" w:rsidRDefault="006D69B5" w:rsidP="006D69B5">
      <w:pPr>
        <w:pStyle w:val="Body2"/>
        <w:ind w:firstLine="567"/>
        <w:rPr>
          <w:i/>
          <w:iCs/>
          <w:color w:val="000000" w:themeColor="text1"/>
          <w:lang w:val="lt-LT"/>
        </w:rPr>
      </w:pPr>
      <w:r w:rsidRPr="002D6E95">
        <w:rPr>
          <w:rFonts w:cs="Times New Roman"/>
          <w:i/>
          <w:iCs/>
          <w:color w:val="242424"/>
          <w:shd w:val="clear" w:color="auto" w:fill="FFFFFF"/>
          <w:lang w:val="lt-LT" w:eastAsia="en-US"/>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w:t>
      </w:r>
      <w:r w:rsidRPr="002D6E95">
        <w:rPr>
          <w:rFonts w:cs="Times New Roman"/>
          <w:i/>
          <w:iCs/>
          <w:color w:val="242424"/>
          <w:shd w:val="clear" w:color="auto" w:fill="FFFFFF"/>
          <w:lang w:val="lt-LT" w:eastAsia="en-US"/>
        </w:rPr>
        <w:lastRenderedPageBreak/>
        <w:t>toks užsienio šalies tiekėjas turi pareigą per protingą laiką kreiptis į atitinkamą Lietuvos Respublikos instituciją dėl teisės pripažinimo dokumento išdavimo. Užsienio tiekėjo turimos kvalifikacijos patvirtinimo dokumentai Lietuvoje turi būti pateikiami kartu su pasiūlymu.</w:t>
      </w:r>
      <w:r w:rsidRPr="002D6E95">
        <w:rPr>
          <w:i/>
          <w:iCs/>
          <w:color w:val="000000" w:themeColor="text1"/>
          <w:lang w:val="lt-LT"/>
        </w:rPr>
        <w:t xml:space="preserve"> </w:t>
      </w:r>
    </w:p>
    <w:p w14:paraId="3AED8719" w14:textId="77777777" w:rsidR="006D69B5" w:rsidRPr="002D6E95" w:rsidRDefault="006D69B5" w:rsidP="006D69B5">
      <w:pPr>
        <w:pStyle w:val="Body2"/>
        <w:ind w:firstLine="567"/>
        <w:rPr>
          <w:i/>
          <w:iCs/>
          <w:color w:val="000000" w:themeColor="text1"/>
          <w:lang w:val="lt-LT"/>
        </w:rPr>
      </w:pPr>
      <w:r w:rsidRPr="002D6E95">
        <w:rPr>
          <w:i/>
          <w:iCs/>
          <w:color w:val="000000" w:themeColor="text1"/>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2B905EC3" w14:textId="60543180" w:rsidR="004746C1" w:rsidRPr="006D69B5" w:rsidRDefault="006D69B5" w:rsidP="006D69B5">
      <w:pPr>
        <w:pStyle w:val="Body2"/>
        <w:ind w:firstLine="567"/>
        <w:rPr>
          <w:color w:val="auto"/>
          <w:lang w:val="lt-LT"/>
        </w:rPr>
      </w:pPr>
      <w:r w:rsidRPr="002D6E95">
        <w:rPr>
          <w:rFonts w:cs="Times New Roman"/>
          <w:i/>
          <w:color w:val="auto"/>
          <w:lang w:val="lt-LT"/>
        </w:rPr>
        <w:t>Kvalifikaciją pagrindžiančių dokumentų prašoma tik galimo laimėtojo, išskyrus atvejus, kai  pasiūlymų vertinimo metu, vadovaudamasi Bendrųjų pirkimo sąlygų 3.3 p. nuostatomis, nusprendžia kitaip</w:t>
      </w:r>
    </w:p>
    <w:p w14:paraId="50E374B6" w14:textId="304D966B" w:rsidR="00707A27" w:rsidRPr="00A50DF2" w:rsidRDefault="00707A27" w:rsidP="004746C1">
      <w:pPr>
        <w:pStyle w:val="Body2"/>
        <w:ind w:firstLine="709"/>
        <w:rPr>
          <w:rFonts w:cs="Times New Roman"/>
          <w:color w:val="auto"/>
          <w:sz w:val="24"/>
          <w:szCs w:val="24"/>
          <w:lang w:val="lt-LT"/>
        </w:rPr>
      </w:pPr>
      <w:r w:rsidRPr="00A50DF2">
        <w:rPr>
          <w:rFonts w:cs="Times New Roman"/>
          <w:color w:val="auto"/>
          <w:sz w:val="24"/>
          <w:szCs w:val="24"/>
          <w:lang w:val="lt-LT"/>
        </w:rPr>
        <w:t>12. Kitų atrankos reikalavimų tiekėjams nenustatom</w:t>
      </w:r>
      <w:r w:rsidR="00B848B6" w:rsidRPr="00A50DF2">
        <w:rPr>
          <w:rFonts w:cs="Times New Roman"/>
          <w:color w:val="auto"/>
          <w:sz w:val="24"/>
          <w:szCs w:val="24"/>
          <w:lang w:val="lt-LT"/>
        </w:rPr>
        <w:t>i</w:t>
      </w:r>
      <w:r w:rsidRPr="00A50DF2">
        <w:rPr>
          <w:rFonts w:cs="Times New Roman"/>
          <w:color w:val="auto"/>
          <w:sz w:val="24"/>
          <w:szCs w:val="24"/>
          <w:lang w:val="lt-LT"/>
        </w:rPr>
        <w:t>.</w:t>
      </w:r>
    </w:p>
    <w:p w14:paraId="410137F8" w14:textId="77777777"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13. Pasiūlymo galiojimo užtikrinimas nereikalaujamas.</w:t>
      </w:r>
    </w:p>
    <w:p w14:paraId="66CCF45E" w14:textId="187F9AEE" w:rsidR="00707A27" w:rsidRPr="00A50DF2" w:rsidRDefault="00707A27" w:rsidP="00476CE2">
      <w:pPr>
        <w:pStyle w:val="Body2"/>
        <w:rPr>
          <w:color w:val="auto"/>
          <w:sz w:val="24"/>
          <w:szCs w:val="24"/>
          <w:lang w:val="lt-LT"/>
        </w:rPr>
      </w:pPr>
      <w:r w:rsidRPr="00A50DF2">
        <w:rPr>
          <w:rFonts w:cs="Times New Roman"/>
          <w:color w:val="auto"/>
          <w:sz w:val="24"/>
          <w:szCs w:val="24"/>
          <w:lang w:val="lt-LT"/>
        </w:rPr>
        <w:tab/>
        <w:t xml:space="preserve">14. </w:t>
      </w:r>
      <w:r w:rsidR="00A50DF2" w:rsidRPr="00A50DF2">
        <w:rPr>
          <w:rFonts w:cs="Times New Roman"/>
          <w:color w:val="auto"/>
          <w:sz w:val="24"/>
          <w:szCs w:val="24"/>
          <w:lang w:val="lt-LT"/>
        </w:rPr>
        <w:t>Siūlomo pirkimo objekto pavyzdžiai nereikalaujami</w:t>
      </w:r>
      <w:r w:rsidR="007619D6" w:rsidRPr="00A50DF2">
        <w:rPr>
          <w:rFonts w:cs="Times New Roman"/>
          <w:color w:val="auto"/>
          <w:sz w:val="24"/>
          <w:szCs w:val="24"/>
          <w:lang w:val="lt-LT"/>
        </w:rPr>
        <w:t>.</w:t>
      </w:r>
    </w:p>
    <w:p w14:paraId="5FC79ABB" w14:textId="1737F76E"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 xml:space="preserve">15. PO atsako į CVPIS prašymą dėl pirkimo dokumentų, jei prašymas yra pateiktas likus </w:t>
      </w:r>
      <w:r w:rsidR="007A12CE" w:rsidRPr="00A50DF2">
        <w:rPr>
          <w:rFonts w:cs="Times New Roman"/>
          <w:color w:val="auto"/>
          <w:sz w:val="24"/>
          <w:szCs w:val="24"/>
          <w:lang w:val="lt-LT"/>
        </w:rPr>
        <w:t>9</w:t>
      </w:r>
      <w:r w:rsidR="005C4034" w:rsidRPr="00A50DF2">
        <w:rPr>
          <w:rFonts w:cs="Times New Roman"/>
          <w:color w:val="auto"/>
          <w:sz w:val="24"/>
          <w:szCs w:val="24"/>
          <w:lang w:val="lt-LT"/>
        </w:rPr>
        <w:t xml:space="preserve"> (devynioms)</w:t>
      </w:r>
      <w:r w:rsidRPr="00A50DF2">
        <w:rPr>
          <w:rFonts w:cs="Times New Roman"/>
          <w:color w:val="auto"/>
          <w:sz w:val="24"/>
          <w:szCs w:val="24"/>
          <w:lang w:val="lt-LT"/>
        </w:rPr>
        <w:t xml:space="preserve"> kalendorinėms dienoms iki pasiūlymų pateikimo termino pabaigos.</w:t>
      </w:r>
    </w:p>
    <w:p w14:paraId="0787D6F2" w14:textId="57B06344"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 xml:space="preserve">16. </w:t>
      </w:r>
      <w:r w:rsidR="00E21C07" w:rsidRPr="00A50DF2">
        <w:rPr>
          <w:rFonts w:cs="Times New Roman"/>
          <w:color w:val="auto"/>
          <w:sz w:val="24"/>
          <w:szCs w:val="24"/>
          <w:lang w:val="lt-LT"/>
        </w:rPr>
        <w:t>Tiekėjo CVPIS prašymu papildomi pirkimo dokumentai (paaiškinimai ar pataisymai) pateikiami ne vėliau kaip likus 6</w:t>
      </w:r>
      <w:r w:rsidR="005C4034" w:rsidRPr="00A50DF2">
        <w:rPr>
          <w:rFonts w:cs="Times New Roman"/>
          <w:color w:val="auto"/>
          <w:sz w:val="24"/>
          <w:szCs w:val="24"/>
          <w:lang w:val="lt-LT"/>
        </w:rPr>
        <w:t xml:space="preserve"> (šešioms)</w:t>
      </w:r>
      <w:r w:rsidR="00E21C07" w:rsidRPr="00A50DF2">
        <w:rPr>
          <w:rFonts w:cs="Times New Roman"/>
          <w:color w:val="auto"/>
          <w:sz w:val="24"/>
          <w:szCs w:val="24"/>
          <w:lang w:val="lt-LT"/>
        </w:rPr>
        <w:t xml:space="preserve"> kalendorinėms dienoms iki pasiūlymų pateikimo termino pabaigos, jei jų paprašyta laiku.</w:t>
      </w:r>
    </w:p>
    <w:p w14:paraId="014DC1AF" w14:textId="77777777"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17. PO rengti susitikimų su tiekėjais neketina.</w:t>
      </w:r>
    </w:p>
    <w:p w14:paraId="7A565884" w14:textId="0B5E60C0" w:rsidR="00F83FE8" w:rsidRDefault="00707A27" w:rsidP="00707A27">
      <w:pPr>
        <w:pStyle w:val="Body2"/>
        <w:rPr>
          <w:rFonts w:cs="Times New Roman"/>
          <w:color w:val="BECFA7" w:themeColor="accent2" w:themeTint="99"/>
          <w:sz w:val="24"/>
          <w:szCs w:val="24"/>
          <w:lang w:val="lt-LT"/>
        </w:rPr>
      </w:pPr>
      <w:r w:rsidRPr="00A50DF2">
        <w:rPr>
          <w:rFonts w:cs="Times New Roman"/>
          <w:color w:val="auto"/>
          <w:sz w:val="24"/>
          <w:szCs w:val="24"/>
          <w:lang w:val="lt-LT"/>
        </w:rPr>
        <w:tab/>
        <w:t xml:space="preserve">18. </w:t>
      </w:r>
      <w:r w:rsidR="000C101B" w:rsidRPr="00A50DF2">
        <w:rPr>
          <w:rFonts w:cs="Times New Roman"/>
          <w:color w:val="auto"/>
          <w:sz w:val="24"/>
          <w:szCs w:val="24"/>
          <w:lang w:val="lt-LT"/>
        </w:rPr>
        <w:t xml:space="preserve">Perkančioji organizacija ekonomiškai naudingiausią pasiūlymą išrenka pagal </w:t>
      </w:r>
      <w:r w:rsidR="008A235E" w:rsidRPr="00A50DF2">
        <w:rPr>
          <w:rFonts w:cs="Times New Roman"/>
          <w:color w:val="auto"/>
          <w:sz w:val="24"/>
          <w:szCs w:val="24"/>
          <w:lang w:val="lt-LT"/>
        </w:rPr>
        <w:t>mažiausią kainą</w:t>
      </w:r>
      <w:r w:rsidR="000C101B" w:rsidRPr="00A50DF2">
        <w:rPr>
          <w:rFonts w:cs="Times New Roman"/>
          <w:color w:val="auto"/>
          <w:sz w:val="24"/>
          <w:szCs w:val="24"/>
          <w:lang w:val="lt-LT"/>
        </w:rPr>
        <w:t xml:space="preserve">. </w:t>
      </w:r>
      <w:r w:rsidR="00E13CB3" w:rsidRPr="00A50DF2">
        <w:rPr>
          <w:rFonts w:eastAsia="Times New Roman" w:cs="Times New Roman"/>
          <w:color w:val="auto"/>
          <w:sz w:val="24"/>
          <w:szCs w:val="24"/>
          <w:bdr w:val="none" w:sz="0" w:space="0" w:color="auto"/>
          <w:lang w:val="lt-LT"/>
        </w:rPr>
        <w:t xml:space="preserve">Ar </w:t>
      </w:r>
      <w:r w:rsidR="00E13CB3" w:rsidRPr="00A50DF2">
        <w:rPr>
          <w:rFonts w:eastAsia="Times New Roman" w:cs="Times New Roman"/>
          <w:sz w:val="24"/>
          <w:szCs w:val="24"/>
          <w:bdr w:val="none" w:sz="0" w:space="0" w:color="auto"/>
          <w:lang w:val="lt-LT"/>
        </w:rPr>
        <w:t xml:space="preserve">pasiūlyta kaina nėra per didelė ir perkančiajai organizacijai nepriimtina, vertinama pagal pasiūlymų kainas eurais </w:t>
      </w:r>
      <w:r w:rsidR="008C6112">
        <w:rPr>
          <w:rFonts w:eastAsia="Times New Roman" w:cs="Times New Roman"/>
          <w:sz w:val="24"/>
          <w:szCs w:val="24"/>
          <w:bdr w:val="none" w:sz="0" w:space="0" w:color="auto"/>
          <w:lang w:val="lt-LT"/>
        </w:rPr>
        <w:t xml:space="preserve">su </w:t>
      </w:r>
      <w:r w:rsidR="00E13CB3" w:rsidRPr="00A50DF2">
        <w:rPr>
          <w:rFonts w:eastAsia="Times New Roman" w:cs="Times New Roman"/>
          <w:sz w:val="24"/>
          <w:szCs w:val="24"/>
          <w:bdr w:val="none" w:sz="0" w:space="0" w:color="auto"/>
          <w:lang w:val="lt-LT"/>
        </w:rPr>
        <w:t xml:space="preserve"> PVM. Maksimali pasiūlymo (vertinamoji) kaina (</w:t>
      </w:r>
      <w:r w:rsidR="00E13CB3" w:rsidRPr="00A50DF2">
        <w:rPr>
          <w:rFonts w:eastAsia="Times New Roman" w:cs="Times New Roman"/>
          <w:sz w:val="24"/>
          <w:szCs w:val="24"/>
          <w:u w:val="single"/>
          <w:bdr w:val="none" w:sz="0" w:space="0" w:color="auto"/>
          <w:lang w:val="lt-LT"/>
        </w:rPr>
        <w:t xml:space="preserve">eurais </w:t>
      </w:r>
      <w:r w:rsidR="0047543B">
        <w:rPr>
          <w:rFonts w:eastAsia="Times New Roman" w:cs="Times New Roman"/>
          <w:sz w:val="24"/>
          <w:szCs w:val="24"/>
          <w:u w:val="single"/>
          <w:bdr w:val="none" w:sz="0" w:space="0" w:color="auto"/>
          <w:lang w:val="lt-LT"/>
        </w:rPr>
        <w:t>su</w:t>
      </w:r>
      <w:r w:rsidR="00E13CB3" w:rsidRPr="00A50DF2">
        <w:rPr>
          <w:rFonts w:eastAsia="Times New Roman" w:cs="Times New Roman"/>
          <w:sz w:val="24"/>
          <w:szCs w:val="24"/>
          <w:u w:val="single"/>
          <w:bdr w:val="none" w:sz="0" w:space="0" w:color="auto"/>
          <w:lang w:val="lt-LT"/>
        </w:rPr>
        <w:t xml:space="preserve"> PVM</w:t>
      </w:r>
      <w:r w:rsidR="00E13CB3" w:rsidRPr="00A50DF2">
        <w:rPr>
          <w:rFonts w:eastAsia="Times New Roman" w:cs="Times New Roman"/>
          <w:sz w:val="24"/>
          <w:szCs w:val="24"/>
          <w:bdr w:val="none" w:sz="0" w:space="0" w:color="auto"/>
          <w:lang w:val="lt-LT"/>
        </w:rPr>
        <w:t xml:space="preserve">), kurią viršijus pasiūlymas bus </w:t>
      </w:r>
      <w:r w:rsidR="00E13CB3" w:rsidRPr="00A50DF2">
        <w:rPr>
          <w:rFonts w:eastAsia="Times New Roman" w:cs="Times New Roman"/>
          <w:color w:val="auto"/>
          <w:sz w:val="24"/>
          <w:szCs w:val="24"/>
          <w:bdr w:val="none" w:sz="0" w:space="0" w:color="auto"/>
          <w:lang w:val="lt-LT"/>
        </w:rPr>
        <w:t xml:space="preserve">atmestas yra tokia: </w:t>
      </w:r>
      <w:r w:rsidR="006D69B5">
        <w:rPr>
          <w:rFonts w:eastAsia="Times New Roman" w:cs="Times New Roman"/>
          <w:sz w:val="24"/>
          <w:szCs w:val="24"/>
          <w:bdr w:val="none" w:sz="0" w:space="0" w:color="auto"/>
          <w:lang w:val="lt-LT"/>
        </w:rPr>
        <w:t>504 000,00</w:t>
      </w:r>
      <w:r w:rsidR="00E13CB3" w:rsidRPr="00A50DF2">
        <w:rPr>
          <w:rFonts w:eastAsia="Times New Roman" w:cs="Times New Roman"/>
          <w:sz w:val="24"/>
          <w:szCs w:val="24"/>
          <w:bdr w:val="none" w:sz="0" w:space="0" w:color="auto"/>
          <w:lang w:val="lt-LT"/>
        </w:rPr>
        <w:t xml:space="preserve"> Eur be PVM (</w:t>
      </w:r>
      <w:r w:rsidR="006D69B5">
        <w:rPr>
          <w:rFonts w:eastAsia="Times New Roman" w:cs="Times New Roman"/>
          <w:sz w:val="24"/>
          <w:szCs w:val="24"/>
          <w:bdr w:val="none" w:sz="0" w:space="0" w:color="auto"/>
          <w:lang w:val="lt-LT"/>
        </w:rPr>
        <w:t>529 200,00</w:t>
      </w:r>
      <w:r w:rsidR="00E13CB3" w:rsidRPr="00A50DF2">
        <w:rPr>
          <w:rFonts w:eastAsia="Times New Roman" w:cs="Times New Roman"/>
          <w:sz w:val="24"/>
          <w:szCs w:val="24"/>
          <w:bdr w:val="none" w:sz="0" w:space="0" w:color="auto"/>
          <w:lang w:val="lt-LT"/>
        </w:rPr>
        <w:t xml:space="preserve"> Eur su PVM)</w:t>
      </w:r>
      <w:r w:rsidR="00A50DF2">
        <w:rPr>
          <w:rFonts w:cs="Times New Roman"/>
          <w:color w:val="BECFA7" w:themeColor="accent2" w:themeTint="99"/>
          <w:sz w:val="24"/>
          <w:szCs w:val="24"/>
          <w:lang w:val="lt-LT"/>
        </w:rPr>
        <w:t>.</w:t>
      </w:r>
    </w:p>
    <w:p w14:paraId="2A31F9BA" w14:textId="317CE8BC" w:rsidR="007E6137" w:rsidRPr="003168BE" w:rsidRDefault="007E6137" w:rsidP="007E61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r w:rsidRPr="003168BE">
        <w:rPr>
          <w:rFonts w:eastAsia="Calibri"/>
          <w:i/>
          <w:iCs/>
          <w:sz w:val="22"/>
          <w:szCs w:val="22"/>
          <w:u w:val="single"/>
          <w:bdr w:val="none" w:sz="0" w:space="0" w:color="auto"/>
          <w:lang w:val="lt-LT" w:eastAsia="lt-LT"/>
        </w:rPr>
        <w:t>Pastab</w:t>
      </w:r>
      <w:r w:rsidRPr="003168BE">
        <w:rPr>
          <w:rFonts w:eastAsia="Calibri"/>
          <w:i/>
          <w:iCs/>
          <w:sz w:val="22"/>
          <w:szCs w:val="22"/>
          <w:u w:val="single"/>
          <w:bdr w:val="none" w:sz="0" w:space="0" w:color="auto"/>
          <w:shd w:val="clear" w:color="auto" w:fill="FFFFFF"/>
          <w:lang w:val="lt-LT" w:eastAsia="lt-LT"/>
        </w:rPr>
        <w:t>a:</w:t>
      </w:r>
      <w:r w:rsidRPr="003168BE">
        <w:rPr>
          <w:rFonts w:eastAsia="Calibri"/>
          <w:sz w:val="22"/>
          <w:szCs w:val="22"/>
          <w:bdr w:val="none" w:sz="0" w:space="0" w:color="auto"/>
          <w:shd w:val="clear" w:color="auto" w:fill="FFFFFF"/>
          <w:lang w:val="lt-LT" w:eastAsia="lt-LT"/>
        </w:rPr>
        <w:t xml:space="preserve">  </w:t>
      </w:r>
      <w:r w:rsidRPr="002966AC">
        <w:rPr>
          <w:rFonts w:eastAsia="Calibri"/>
          <w:i/>
          <w:sz w:val="22"/>
          <w:szCs w:val="22"/>
          <w:bdr w:val="none" w:sz="0" w:space="0" w:color="auto"/>
          <w:shd w:val="clear" w:color="auto" w:fill="FFFFFF"/>
          <w:lang w:val="lt-LT" w:eastAsia="lt-LT"/>
        </w:rPr>
        <w:t>vadovaujantis Pridėtinės vertės mokesčio įstatymo 19 str. 4 d. nuostatomis, PO kaina suplanuota taikant nurodytą lengvatinį 5 proc. PVM tarifą</w:t>
      </w:r>
      <w:r w:rsidRPr="002966AC">
        <w:rPr>
          <w:rFonts w:eastAsia="Calibri"/>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3168BE">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3168BE">
        <w:rPr>
          <w:rFonts w:eastAsia="Calibri"/>
          <w:i/>
          <w:iCs/>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tiekėjas kartu su pasiūlymu </w:t>
      </w:r>
      <w:r w:rsidRPr="003168BE">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3168BE">
        <w:rPr>
          <w:rFonts w:eastAsia="Calibri"/>
          <w:i/>
          <w:sz w:val="22"/>
          <w:szCs w:val="22"/>
          <w:u w:val="single"/>
          <w:bdr w:val="none" w:sz="0" w:space="0" w:color="auto"/>
          <w:shd w:val="clear" w:color="auto" w:fill="FFFFFF"/>
          <w:lang w:val="lt-LT" w:eastAsia="lt-LT"/>
        </w:rPr>
        <w:t>proc</w:t>
      </w:r>
      <w:proofErr w:type="spellEnd"/>
      <w:r w:rsidRPr="003168BE">
        <w:rPr>
          <w:rFonts w:eastAsia="Calibri"/>
          <w:i/>
          <w:sz w:val="22"/>
          <w:szCs w:val="22"/>
          <w:u w:val="single"/>
          <w:bdr w:val="none" w:sz="0" w:space="0" w:color="auto"/>
          <w:shd w:val="clear" w:color="auto" w:fill="FFFFFF"/>
          <w:lang w:val="lt-LT" w:eastAsia="lt-LT"/>
        </w:rPr>
        <w:t xml:space="preserve"> PVM tarifas arba PVM netaikomas.</w:t>
      </w:r>
    </w:p>
    <w:p w14:paraId="76976CB3" w14:textId="4F755A94" w:rsidR="007E6137" w:rsidRPr="00A50DF2" w:rsidRDefault="007E6137" w:rsidP="007E6137">
      <w:pPr>
        <w:pStyle w:val="Body2"/>
        <w:rPr>
          <w:rFonts w:cs="Times New Roman"/>
          <w:color w:val="BECFA7" w:themeColor="accent2" w:themeTint="99"/>
          <w:sz w:val="24"/>
          <w:szCs w:val="24"/>
          <w:lang w:val="lt-LT"/>
        </w:rPr>
      </w:pPr>
      <w:r w:rsidRPr="003168BE">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cs="Times New Roman"/>
          <w:i/>
          <w:iCs/>
          <w:bdr w:val="none" w:sz="0" w:space="0" w:color="auto"/>
          <w:lang w:val="lt-LT"/>
        </w:rPr>
        <w:t>.</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01B23A84" w:rsidR="00707A27" w:rsidRPr="008754F7" w:rsidRDefault="00707A27" w:rsidP="008754F7">
      <w:pPr>
        <w:pStyle w:val="prastasiniatinklio"/>
        <w:spacing w:before="0" w:beforeAutospacing="0" w:after="0" w:afterAutospacing="0"/>
        <w:ind w:firstLine="709"/>
        <w:jc w:val="both"/>
      </w:pPr>
      <w:r w:rsidRPr="008754F7">
        <w:tab/>
        <w:t xml:space="preserve">20. </w:t>
      </w:r>
      <w:r w:rsidR="007E6137" w:rsidRPr="007E6137">
        <w:t>Tiekėjo pasiūlymo forma pateikta SPS 4 priede “Pasiūlymo forma ”</w:t>
      </w:r>
      <w:r w:rsidR="007E6137">
        <w:t>.</w:t>
      </w:r>
      <w:r w:rsidR="00D37D72">
        <w:t xml:space="preserve"> </w:t>
      </w:r>
    </w:p>
    <w:p w14:paraId="45E718D9" w14:textId="2BA52E1C" w:rsidR="006C5462" w:rsidRPr="00E13CB3" w:rsidRDefault="008754F7" w:rsidP="008754F7">
      <w:pPr>
        <w:pStyle w:val="xmsonormal"/>
        <w:shd w:val="clear" w:color="auto" w:fill="FFFFFF"/>
        <w:spacing w:before="0" w:beforeAutospacing="0" w:after="0" w:afterAutospacing="0"/>
        <w:ind w:firstLine="720"/>
        <w:jc w:val="both"/>
      </w:pPr>
      <w:r w:rsidRPr="008754F7">
        <w:t>21</w:t>
      </w:r>
      <w:r w:rsidRPr="00E13CB3">
        <w:t xml:space="preserve">. </w:t>
      </w:r>
      <w:r w:rsidR="006C5462" w:rsidRPr="00E13CB3">
        <w:t xml:space="preserve">Sutarties įvykdymo užtikrinimas </w:t>
      </w:r>
      <w:proofErr w:type="spellStart"/>
      <w:r w:rsidR="00E13CB3" w:rsidRPr="00E13CB3">
        <w:t>n</w:t>
      </w:r>
      <w:r w:rsidR="006C5462" w:rsidRPr="00E13CB3">
        <w:t>reikalaujamas</w:t>
      </w:r>
      <w:proofErr w:type="spellEnd"/>
      <w:r w:rsidR="00E13CB3" w:rsidRPr="00E13CB3">
        <w:t>.</w:t>
      </w:r>
    </w:p>
    <w:p w14:paraId="6C1E0C56" w14:textId="0E62A004"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E13CB3" w:rsidRPr="00E13CB3">
        <w:t>Pirkimas neatliekamas naudojantis centrinės perkančiosios organizacijos paslaugomis, nes CPO kataloge nėra siūlom</w:t>
      </w:r>
      <w:r w:rsidR="007E6137">
        <w:t>a</w:t>
      </w:r>
      <w:r w:rsidR="00E13CB3" w:rsidRPr="00E13CB3">
        <w:t xml:space="preserve"> pirkimo objektą atitinkanči</w:t>
      </w:r>
      <w:r w:rsidR="007E6137">
        <w:t>ų prekių</w:t>
      </w:r>
      <w:r w:rsidRPr="008754F7">
        <w:t>.</w:t>
      </w:r>
    </w:p>
    <w:p w14:paraId="28A4661E" w14:textId="21F3D759"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7E6137" w:rsidRPr="00DE5F84">
        <w:t xml:space="preserve">Vykdomas žaliasis pirkimas. </w:t>
      </w:r>
      <w:r w:rsidR="007E6137" w:rsidRPr="00890830">
        <w:t>Vykdomas žaliasis pirkimas. Sutarties vykdymo metu tiekėjas turi laikytis aplinkos apsaugos kriterijų</w:t>
      </w:r>
      <w:r w:rsidR="007E6137">
        <w:t xml:space="preserve"> (</w:t>
      </w:r>
      <w:r w:rsidR="007E6137" w:rsidRPr="00890830">
        <w:t>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w:t>
      </w:r>
      <w:r w:rsidR="007E6137">
        <w:t>)</w:t>
      </w:r>
      <w:r w:rsidR="007E6137" w:rsidRPr="00890830">
        <w:t>, taikomų prekės pakuotei, sutarties vykdymo metu perkančioji organizacija turi teisę reikalauti tiekėjo pateikti dokumentus, įrodančius atitikimą aplinkos apsaugos kriterijams (nurodyta SPS 2 priede „ Viešojo pirkimo sutarties projektas “, 13 dalyje)</w:t>
      </w:r>
      <w:r w:rsidRPr="008754F7">
        <w:t>.</w:t>
      </w:r>
    </w:p>
    <w:p w14:paraId="7EF82C9C" w14:textId="2ACE472C" w:rsidR="00985934" w:rsidRPr="00985934" w:rsidRDefault="00985934" w:rsidP="004D45FE">
      <w:pPr>
        <w:pStyle w:val="xmsonormal"/>
        <w:shd w:val="clear" w:color="auto" w:fill="FFFFFF"/>
        <w:spacing w:before="0" w:beforeAutospacing="0" w:after="0" w:afterAutospacing="0"/>
        <w:ind w:firstLine="567"/>
        <w:jc w:val="both"/>
        <w:rPr>
          <w:b/>
        </w:rPr>
      </w:pPr>
    </w:p>
    <w:p w14:paraId="218DDBB8" w14:textId="77777777" w:rsidR="00FB3FD1" w:rsidRDefault="00FB3FD1" w:rsidP="00FB3FD1">
      <w:pPr>
        <w:pStyle w:val="prastasiniatinklio"/>
        <w:spacing w:before="0" w:beforeAutospacing="0" w:after="40" w:afterAutospacing="0"/>
        <w:ind w:firstLine="567"/>
        <w:jc w:val="both"/>
        <w:rPr>
          <w:b/>
          <w:color w:val="000000"/>
          <w:u w:val="single"/>
        </w:rPr>
      </w:pPr>
      <w:r>
        <w:rPr>
          <w:b/>
          <w:color w:val="000000"/>
          <w:u w:val="single"/>
        </w:rPr>
        <w:t xml:space="preserve"> </w:t>
      </w:r>
    </w:p>
    <w:p w14:paraId="4401CF4F" w14:textId="77777777" w:rsidR="007E6137" w:rsidRPr="007E6137" w:rsidRDefault="007E6137" w:rsidP="007E6137">
      <w:pPr>
        <w:pStyle w:val="prastasiniatinklio"/>
        <w:spacing w:before="0" w:beforeAutospacing="0" w:after="40" w:afterAutospacing="0"/>
        <w:jc w:val="both"/>
        <w:rPr>
          <w:b/>
        </w:rPr>
      </w:pPr>
      <w:r w:rsidRPr="007E6137">
        <w:rPr>
          <w:b/>
          <w:color w:val="000000"/>
        </w:rPr>
        <w:t>SPS priedai:</w:t>
      </w:r>
    </w:p>
    <w:p w14:paraId="147AE989" w14:textId="77777777" w:rsidR="007E6137" w:rsidRPr="00890830" w:rsidRDefault="007E6137" w:rsidP="007E6137">
      <w:pPr>
        <w:pStyle w:val="prastasiniatinklio"/>
        <w:spacing w:before="0" w:beforeAutospacing="0" w:after="40" w:afterAutospacing="0"/>
        <w:jc w:val="both"/>
      </w:pPr>
      <w:r w:rsidRPr="00CA1ECB">
        <w:rPr>
          <w:color w:val="000000"/>
        </w:rPr>
        <w:t>1. „</w:t>
      </w:r>
      <w:r w:rsidRPr="00890830">
        <w:rPr>
          <w:color w:val="000000"/>
        </w:rPr>
        <w:t xml:space="preserve">Techninė specifikacija“. </w:t>
      </w:r>
    </w:p>
    <w:p w14:paraId="4A5DEC75" w14:textId="77777777" w:rsidR="007E6137" w:rsidRPr="00890830" w:rsidRDefault="007E6137" w:rsidP="007E6137">
      <w:pPr>
        <w:pStyle w:val="prastasiniatinklio"/>
        <w:spacing w:before="0" w:beforeAutospacing="0" w:after="40" w:afterAutospacing="0"/>
        <w:jc w:val="both"/>
      </w:pPr>
      <w:r w:rsidRPr="00890830">
        <w:rPr>
          <w:color w:val="000000"/>
        </w:rPr>
        <w:t>2. „Viešojo pirkimo sutarties projektas“.</w:t>
      </w:r>
    </w:p>
    <w:p w14:paraId="10452D7B" w14:textId="77777777" w:rsidR="007E6137" w:rsidRPr="00890830" w:rsidRDefault="007E6137" w:rsidP="007E6137">
      <w:pPr>
        <w:pStyle w:val="prastasiniatinklio"/>
        <w:spacing w:before="0" w:beforeAutospacing="0" w:after="40" w:afterAutospacing="0"/>
        <w:jc w:val="both"/>
        <w:rPr>
          <w:color w:val="000000"/>
        </w:rPr>
      </w:pPr>
      <w:r w:rsidRPr="00890830">
        <w:rPr>
          <w:color w:val="000000"/>
        </w:rPr>
        <w:t>3. ,,EBVPD failas/šablonas“.</w:t>
      </w:r>
    </w:p>
    <w:p w14:paraId="457DC7AD" w14:textId="48EE8D84" w:rsidR="005714E2" w:rsidRDefault="007E6137" w:rsidP="007E6137">
      <w:pPr>
        <w:pStyle w:val="Body2"/>
        <w:rPr>
          <w:rFonts w:eastAsia="Times New Roman"/>
          <w:sz w:val="24"/>
          <w:szCs w:val="24"/>
          <w:bdr w:val="none" w:sz="0" w:space="0" w:color="auto"/>
          <w:lang w:val="lt-LT"/>
        </w:rPr>
      </w:pPr>
      <w:r w:rsidRPr="00890830">
        <w:t>4. „</w:t>
      </w:r>
      <w:proofErr w:type="spellStart"/>
      <w:r w:rsidRPr="00890830">
        <w:t>Pasiūlymo</w:t>
      </w:r>
      <w:proofErr w:type="spellEnd"/>
      <w:r w:rsidRPr="00890830">
        <w:t xml:space="preserve"> </w:t>
      </w:r>
      <w:proofErr w:type="gramStart"/>
      <w:r w:rsidRPr="00890830">
        <w:t>forma“</w:t>
      </w:r>
      <w:proofErr w:type="gramEnd"/>
      <w:r>
        <w:t>.</w:t>
      </w:r>
    </w:p>
    <w:p w14:paraId="36B851DB" w14:textId="1FF94F69" w:rsidR="006842EF" w:rsidRDefault="006842EF" w:rsidP="005F03F2">
      <w:pPr>
        <w:pStyle w:val="Body2"/>
        <w:rPr>
          <w:rFonts w:eastAsia="Times New Roman"/>
          <w:sz w:val="24"/>
          <w:szCs w:val="24"/>
          <w:bdr w:val="none" w:sz="0" w:space="0" w:color="auto"/>
          <w:lang w:val="lt-LT"/>
        </w:rPr>
      </w:pPr>
    </w:p>
    <w:p w14:paraId="3A684430" w14:textId="4D0CC57F" w:rsidR="00F30D32" w:rsidRDefault="00F30D32" w:rsidP="005F03F2">
      <w:pPr>
        <w:pStyle w:val="Body2"/>
        <w:rPr>
          <w:rFonts w:eastAsia="Times New Roman"/>
          <w:sz w:val="24"/>
          <w:szCs w:val="24"/>
          <w:bdr w:val="none" w:sz="0" w:space="0" w:color="auto"/>
          <w:lang w:val="lt-LT"/>
        </w:rPr>
      </w:pPr>
    </w:p>
    <w:p w14:paraId="7E016DBA" w14:textId="17DB7B8C" w:rsidR="00F30D32" w:rsidRDefault="00F30D32" w:rsidP="005F03F2">
      <w:pPr>
        <w:pStyle w:val="Body2"/>
        <w:rPr>
          <w:rFonts w:eastAsia="Times New Roman"/>
          <w:sz w:val="24"/>
          <w:szCs w:val="24"/>
          <w:bdr w:val="none" w:sz="0" w:space="0" w:color="auto"/>
          <w:lang w:val="lt-LT"/>
        </w:rPr>
      </w:pPr>
    </w:p>
    <w:p w14:paraId="5A1F70D1" w14:textId="0337DC4B" w:rsidR="00F30D32" w:rsidRDefault="00F30D32" w:rsidP="005F03F2">
      <w:pPr>
        <w:pStyle w:val="Body2"/>
        <w:rPr>
          <w:rFonts w:eastAsia="Times New Roman"/>
          <w:sz w:val="24"/>
          <w:szCs w:val="24"/>
          <w:bdr w:val="none" w:sz="0" w:space="0" w:color="auto"/>
          <w:lang w:val="lt-LT"/>
        </w:rPr>
      </w:pPr>
    </w:p>
    <w:p w14:paraId="110ADEF9" w14:textId="77777777" w:rsidR="00F30D32" w:rsidRDefault="00F30D32" w:rsidP="005F03F2">
      <w:pPr>
        <w:pStyle w:val="Body2"/>
        <w:rPr>
          <w:rFonts w:eastAsia="Times New Roman"/>
          <w:sz w:val="24"/>
          <w:szCs w:val="24"/>
          <w:bdr w:val="none" w:sz="0" w:space="0" w:color="auto"/>
          <w:lang w:val="lt-LT"/>
        </w:rPr>
      </w:pPr>
      <w:bookmarkStart w:id="0" w:name="_GoBack"/>
      <w:bookmarkEnd w:id="0"/>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842EF" w:rsidRDefault="00707A27" w:rsidP="00707A27">
      <w:pPr>
        <w:pStyle w:val="Body2"/>
        <w:jc w:val="right"/>
        <w:rPr>
          <w:rFonts w:cs="Times New Roman"/>
          <w:color w:val="auto"/>
          <w:sz w:val="24"/>
          <w:szCs w:val="24"/>
          <w:lang w:val="lt-LT"/>
        </w:rPr>
      </w:pPr>
    </w:p>
    <w:p w14:paraId="481DFA68" w14:textId="48228E94" w:rsidR="00E13CB3" w:rsidRPr="006842EF" w:rsidRDefault="006E26C5" w:rsidP="00CB48F2">
      <w:pPr>
        <w:pStyle w:val="Body2"/>
        <w:jc w:val="center"/>
        <w:rPr>
          <w:rFonts w:eastAsia="TimesNewRomanPS-BoldMT" w:cs="Times New Roman"/>
          <w:b/>
          <w:bCs/>
          <w:color w:val="auto"/>
          <w:sz w:val="24"/>
          <w:szCs w:val="24"/>
          <w:lang w:val="lt-LT"/>
        </w:rPr>
      </w:pPr>
      <w:r w:rsidRPr="006842EF">
        <w:rPr>
          <w:color w:val="auto"/>
          <w:sz w:val="24"/>
          <w:szCs w:val="24"/>
        </w:rPr>
        <w:tab/>
      </w:r>
      <w:proofErr w:type="spellStart"/>
      <w:r w:rsidR="007E6137" w:rsidRPr="00363156">
        <w:rPr>
          <w:rFonts w:eastAsia="TimesNewRomanPS-BoldMT" w:cs="Times New Roman"/>
          <w:b/>
          <w:bCs/>
          <w:color w:val="auto"/>
          <w:sz w:val="24"/>
          <w:szCs w:val="24"/>
          <w:lang w:val="lt-LT"/>
        </w:rPr>
        <w:t>Radiofarmaciniai</w:t>
      </w:r>
      <w:proofErr w:type="spellEnd"/>
      <w:r w:rsidR="007E6137" w:rsidRPr="00363156">
        <w:rPr>
          <w:rFonts w:eastAsia="TimesNewRomanPS-BoldMT" w:cs="Times New Roman"/>
          <w:b/>
          <w:bCs/>
          <w:color w:val="auto"/>
          <w:sz w:val="24"/>
          <w:szCs w:val="24"/>
          <w:lang w:val="lt-LT"/>
        </w:rPr>
        <w:t xml:space="preserve"> preparatai ir farmaciniai preparatai, skirti žymėjimui </w:t>
      </w:r>
      <w:proofErr w:type="spellStart"/>
      <w:r w:rsidR="007E6137" w:rsidRPr="00363156">
        <w:rPr>
          <w:rFonts w:eastAsia="TimesNewRomanPS-BoldMT" w:cs="Times New Roman"/>
          <w:b/>
          <w:bCs/>
          <w:color w:val="auto"/>
          <w:sz w:val="24"/>
          <w:szCs w:val="24"/>
          <w:lang w:val="lt-LT"/>
        </w:rPr>
        <w:t>radiotechneciu</w:t>
      </w:r>
      <w:proofErr w:type="spellEnd"/>
      <w:r w:rsidR="007E6137" w:rsidRPr="00363156">
        <w:rPr>
          <w:rFonts w:eastAsia="TimesNewRomanPS-BoldMT" w:cs="Times New Roman"/>
          <w:b/>
          <w:bCs/>
          <w:color w:val="auto"/>
          <w:sz w:val="24"/>
          <w:szCs w:val="24"/>
          <w:lang w:val="lt-LT"/>
        </w:rPr>
        <w:t xml:space="preserve"> </w:t>
      </w:r>
      <w:r w:rsidR="007E6137" w:rsidRPr="003D1548">
        <w:rPr>
          <w:rFonts w:eastAsia="TimesNewRomanPS-BoldMT" w:cs="Times New Roman"/>
          <w:b/>
          <w:bCs/>
          <w:color w:val="auto"/>
          <w:sz w:val="24"/>
          <w:szCs w:val="24"/>
          <w:lang w:val="lt-LT"/>
        </w:rPr>
        <w:t>(</w:t>
      </w:r>
      <w:r w:rsidR="007E6137">
        <w:rPr>
          <w:rFonts w:eastAsia="TimesNewRomanPS-BoldMT" w:cs="Times New Roman"/>
          <w:b/>
          <w:bCs/>
          <w:color w:val="auto"/>
          <w:sz w:val="24"/>
          <w:szCs w:val="24"/>
          <w:lang w:val="lt-LT"/>
        </w:rPr>
        <w:t>9925-1</w:t>
      </w:r>
      <w:r w:rsidR="007E6137" w:rsidRPr="003D1548">
        <w:rPr>
          <w:rFonts w:eastAsia="TimesNewRomanPS-BoldMT" w:cs="Times New Roman"/>
          <w:b/>
          <w:bCs/>
          <w:color w:val="auto"/>
          <w:sz w:val="24"/>
          <w:szCs w:val="24"/>
          <w:lang w:val="lt-LT"/>
        </w:rPr>
        <w:t>)</w:t>
      </w:r>
    </w:p>
    <w:p w14:paraId="6294CC1F" w14:textId="31029DBC" w:rsidR="006E26C5" w:rsidRDefault="00D746BF" w:rsidP="00CB48F2">
      <w:pPr>
        <w:pStyle w:val="Body2"/>
        <w:jc w:val="center"/>
        <w:rPr>
          <w:rFonts w:eastAsia="Calibri"/>
          <w:b/>
          <w:bdr w:val="none" w:sz="0" w:space="0" w:color="auto"/>
        </w:rPr>
      </w:pPr>
      <w:r>
        <w:rPr>
          <w:rFonts w:eastAsia="Calibri"/>
          <w:b/>
          <w:bdr w:val="none" w:sz="0" w:space="0" w:color="auto"/>
        </w:rPr>
        <w:t>PAIŪLYMAS</w:t>
      </w:r>
      <w:r w:rsidR="001E5A24">
        <w:rPr>
          <w:rFonts w:eastAsia="Calibri"/>
          <w:b/>
          <w:bdr w:val="none" w:sz="0" w:space="0" w:color="auto"/>
        </w:rPr>
        <w:t>/</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70C49655" w:rsidR="006E26C5" w:rsidRPr="004D45FE" w:rsidRDefault="006E26C5" w:rsidP="006E26C5">
      <w:pPr>
        <w:jc w:val="center"/>
        <w:rPr>
          <w:rFonts w:eastAsia="Calibri"/>
          <w:i/>
          <w:color w:val="D3DFC4" w:themeColor="accent2" w:themeTint="66"/>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w:t>
      </w:r>
    </w:p>
    <w:p w14:paraId="65C57A06" w14:textId="3581C4F5" w:rsidR="006E26C5" w:rsidRPr="004D45FE" w:rsidRDefault="006E26C5" w:rsidP="006E26C5">
      <w:pPr>
        <w:pStyle w:val="prastasiniatinklio"/>
        <w:tabs>
          <w:tab w:val="left" w:pos="1230"/>
          <w:tab w:val="right" w:pos="10908"/>
        </w:tabs>
        <w:spacing w:before="0" w:beforeAutospacing="0" w:after="40" w:afterAutospacing="0"/>
        <w:rPr>
          <w:color w:val="D3DFC4" w:themeColor="accent2" w:themeTint="66"/>
        </w:rPr>
      </w:pPr>
      <w:r w:rsidRPr="004D45FE">
        <w:rPr>
          <w:color w:val="D3DFC4" w:themeColor="accent2" w:themeTint="66"/>
        </w:rPr>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1"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1"/>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1CF7A" w14:textId="77777777" w:rsidR="00C20EEC" w:rsidRDefault="00C20EEC">
      <w:r>
        <w:separator/>
      </w:r>
    </w:p>
  </w:endnote>
  <w:endnote w:type="continuationSeparator" w:id="0">
    <w:p w14:paraId="7543CA4D" w14:textId="77777777" w:rsidR="00C20EEC" w:rsidRDefault="00C2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62FC1" w14:textId="77777777" w:rsidR="00C20EEC" w:rsidRDefault="00C20EEC">
      <w:r>
        <w:separator/>
      </w:r>
    </w:p>
  </w:footnote>
  <w:footnote w:type="continuationSeparator" w:id="0">
    <w:p w14:paraId="2B218B92" w14:textId="77777777" w:rsidR="00C20EEC" w:rsidRDefault="00C20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1"/>
  </w:num>
  <w:num w:numId="3">
    <w:abstractNumId w:val="17"/>
  </w:num>
  <w:num w:numId="4">
    <w:abstractNumId w:val="10"/>
  </w:num>
  <w:num w:numId="5">
    <w:abstractNumId w:val="6"/>
  </w:num>
  <w:num w:numId="6">
    <w:abstractNumId w:val="9"/>
  </w:num>
  <w:num w:numId="7">
    <w:abstractNumId w:val="2"/>
  </w:num>
  <w:num w:numId="8">
    <w:abstractNumId w:val="0"/>
  </w:num>
  <w:num w:numId="9">
    <w:abstractNumId w:val="15"/>
  </w:num>
  <w:num w:numId="10">
    <w:abstractNumId w:val="16"/>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4"/>
  </w:num>
  <w:num w:numId="16">
    <w:abstractNumId w:val="13"/>
  </w:num>
  <w:num w:numId="17">
    <w:abstractNumId w:val="1"/>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3E8C"/>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82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1A29"/>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3A97"/>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1621"/>
    <w:rsid w:val="00362009"/>
    <w:rsid w:val="00362869"/>
    <w:rsid w:val="00362B35"/>
    <w:rsid w:val="00363114"/>
    <w:rsid w:val="00363156"/>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48"/>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395"/>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67F50"/>
    <w:rsid w:val="004703B1"/>
    <w:rsid w:val="004704BA"/>
    <w:rsid w:val="00470C0D"/>
    <w:rsid w:val="00471807"/>
    <w:rsid w:val="004725C1"/>
    <w:rsid w:val="00472BD1"/>
    <w:rsid w:val="00472DAA"/>
    <w:rsid w:val="00472F5E"/>
    <w:rsid w:val="0047376A"/>
    <w:rsid w:val="00473A3B"/>
    <w:rsid w:val="00473C6F"/>
    <w:rsid w:val="00473D14"/>
    <w:rsid w:val="004746C1"/>
    <w:rsid w:val="004749E5"/>
    <w:rsid w:val="00475000"/>
    <w:rsid w:val="00475269"/>
    <w:rsid w:val="0047543B"/>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5FE"/>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512"/>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092"/>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A7EC5"/>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0AAC"/>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2EF"/>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9B5"/>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477C6"/>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D5"/>
    <w:rsid w:val="007E4D0F"/>
    <w:rsid w:val="007E52CF"/>
    <w:rsid w:val="007E5323"/>
    <w:rsid w:val="007E5772"/>
    <w:rsid w:val="007E6137"/>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5A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35E"/>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112"/>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B2A"/>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0DF2"/>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3A18"/>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5675"/>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32B"/>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EC"/>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0E9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CB3"/>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47F"/>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4804"/>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0D32"/>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 w:type="paragraph" w:styleId="Pataisymai">
    <w:name w:val="Revision"/>
    <w:hidden/>
    <w:uiPriority w:val="99"/>
    <w:semiHidden/>
    <w:rsid w:val="008C611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B21CD-131E-44E3-8767-45C4A1A3C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5737</Words>
  <Characters>3271</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5</cp:revision>
  <cp:lastPrinted>2017-08-03T06:59:00Z</cp:lastPrinted>
  <dcterms:created xsi:type="dcterms:W3CDTF">2025-12-09T09:26:00Z</dcterms:created>
  <dcterms:modified xsi:type="dcterms:W3CDTF">2025-12-10T07:26:00Z</dcterms:modified>
</cp:coreProperties>
</file>